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6E926" w14:textId="77777777" w:rsidR="006A57E3" w:rsidRDefault="00930451" w:rsidP="004223B1">
      <w:pPr>
        <w:spacing w:before="28"/>
      </w:pPr>
      <w:r>
        <w:rPr>
          <w:noProof/>
          <w:sz w:val="28"/>
          <w:szCs w:val="28"/>
        </w:rPr>
        <w:drawing>
          <wp:anchor distT="0" distB="0" distL="114300" distR="114300" simplePos="0" relativeHeight="251659776" behindDoc="0" locked="0" layoutInCell="1" allowOverlap="1" wp14:anchorId="77BD162E" wp14:editId="2C08D5BA">
            <wp:simplePos x="0" y="0"/>
            <wp:positionH relativeFrom="column">
              <wp:posOffset>3234055</wp:posOffset>
            </wp:positionH>
            <wp:positionV relativeFrom="paragraph">
              <wp:posOffset>193040</wp:posOffset>
            </wp:positionV>
            <wp:extent cx="2885949" cy="1152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949" cy="115252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69FC1384" wp14:editId="06858BB8">
                <wp:simplePos x="0" y="0"/>
                <wp:positionH relativeFrom="page">
                  <wp:posOffset>942975</wp:posOffset>
                </wp:positionH>
                <wp:positionV relativeFrom="paragraph">
                  <wp:posOffset>10795</wp:posOffset>
                </wp:positionV>
                <wp:extent cx="5937250" cy="0"/>
                <wp:effectExtent l="9525" t="10795" r="6350"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858">
                          <a:solidFill>
                            <a:srgbClr val="3C31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1D8BF"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25pt,.85pt" to="54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gHFg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" strokecolor="#3c3129" strokeweight=".54pt">
                <w10:wrap type="topAndBottom" anchorx="page"/>
              </v:line>
            </w:pict>
          </mc:Fallback>
        </mc:AlternateContent>
      </w:r>
      <w:bookmarkStart w:id="0" w:name="Draft_Agenda_Executive_Committee_Mtg_Feb"/>
      <w:bookmarkStart w:id="1" w:name="Executive_Committee_Mtg_Sign-in_sheet__2"/>
      <w:bookmarkStart w:id="2" w:name="Notes_CCP_Executive_Committee_Mtg_Feb_20"/>
      <w:bookmarkEnd w:id="0"/>
      <w:bookmarkEnd w:id="1"/>
      <w:bookmarkEnd w:id="2"/>
    </w:p>
    <w:p w14:paraId="275B64F2" w14:textId="77777777" w:rsidR="00C27368" w:rsidRDefault="00D3318E">
      <w:pPr>
        <w:pStyle w:val="Heading1"/>
        <w:spacing w:before="66"/>
        <w:rPr>
          <w:color w:val="28847B"/>
        </w:rPr>
      </w:pPr>
      <w:r>
        <w:rPr>
          <w:color w:val="28847B"/>
        </w:rPr>
        <w:t xml:space="preserve">CC-WPP </w:t>
      </w:r>
      <w:r w:rsidR="00C27368">
        <w:rPr>
          <w:color w:val="28847B"/>
        </w:rPr>
        <w:t xml:space="preserve">Stakeholder </w:t>
      </w:r>
    </w:p>
    <w:p w14:paraId="783C616A" w14:textId="77777777" w:rsidR="006A57E3" w:rsidRPr="009E0F91" w:rsidRDefault="00C27368">
      <w:pPr>
        <w:pStyle w:val="Heading1"/>
        <w:spacing w:before="66"/>
      </w:pPr>
      <w:r>
        <w:rPr>
          <w:color w:val="28847B"/>
        </w:rPr>
        <w:t>Meeting</w:t>
      </w:r>
    </w:p>
    <w:p w14:paraId="3F7226FB" w14:textId="77777777" w:rsidR="006A57E3" w:rsidRPr="009E0F91" w:rsidRDefault="00C27368">
      <w:pPr>
        <w:spacing w:line="432" w:lineRule="exact"/>
        <w:ind w:left="559" w:right="4505"/>
        <w:jc w:val="center"/>
        <w:rPr>
          <w:rFonts w:ascii="Goudy Old Style"/>
          <w:b/>
          <w:sz w:val="36"/>
        </w:rPr>
      </w:pPr>
      <w:r>
        <w:rPr>
          <w:rFonts w:ascii="Goudy Old Style"/>
          <w:b/>
          <w:color w:val="28847B"/>
          <w:sz w:val="36"/>
        </w:rPr>
        <w:t xml:space="preserve">February 7, 11 AM </w:t>
      </w:r>
      <w:r>
        <w:rPr>
          <w:rFonts w:ascii="Goudy Old Style"/>
          <w:b/>
          <w:color w:val="28847B"/>
          <w:sz w:val="36"/>
        </w:rPr>
        <w:t>–</w:t>
      </w:r>
      <w:r>
        <w:rPr>
          <w:rFonts w:ascii="Goudy Old Style"/>
          <w:b/>
          <w:color w:val="28847B"/>
          <w:sz w:val="36"/>
        </w:rPr>
        <w:t xml:space="preserve"> 12 PM </w:t>
      </w:r>
    </w:p>
    <w:p w14:paraId="194E2E3F" w14:textId="77777777" w:rsidR="00851566" w:rsidRPr="00C27368" w:rsidRDefault="00C27368" w:rsidP="00C27368">
      <w:pPr>
        <w:ind w:left="1582" w:right="5529"/>
        <w:jc w:val="center"/>
        <w:rPr>
          <w:color w:val="28847B"/>
          <w:sz w:val="24"/>
        </w:rPr>
      </w:pPr>
      <w:r>
        <w:rPr>
          <w:color w:val="28847B"/>
          <w:sz w:val="24"/>
        </w:rPr>
        <w:t>Johnson Hall, Wimberley Community Center</w:t>
      </w:r>
    </w:p>
    <w:p w14:paraId="6750F02A" w14:textId="77777777" w:rsidR="006A57E3" w:rsidRDefault="00851566">
      <w:pPr>
        <w:pStyle w:val="BodyText"/>
        <w:spacing w:before="5"/>
        <w:rPr>
          <w:b w:val="0"/>
          <w:sz w:val="19"/>
        </w:rPr>
      </w:pPr>
      <w:r w:rsidRPr="00851566">
        <w:rPr>
          <w:noProof/>
          <w:u w:val="single"/>
        </w:rPr>
        <mc:AlternateContent>
          <mc:Choice Requires="wps">
            <w:drawing>
              <wp:anchor distT="0" distB="0" distL="0" distR="0" simplePos="0" relativeHeight="251658752" behindDoc="0" locked="0" layoutInCell="1" allowOverlap="1" wp14:anchorId="4C4DC060" wp14:editId="5DD9F4FF">
                <wp:simplePos x="0" y="0"/>
                <wp:positionH relativeFrom="page">
                  <wp:posOffset>940435</wp:posOffset>
                </wp:positionH>
                <wp:positionV relativeFrom="paragraph">
                  <wp:posOffset>132715</wp:posOffset>
                </wp:positionV>
                <wp:extent cx="5911215" cy="0"/>
                <wp:effectExtent l="6985" t="6350" r="635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6096">
                          <a:solidFill>
                            <a:srgbClr val="3C31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7982"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5pt,10.45pt" to="5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" strokecolor="#3c3129" strokeweight=".48pt">
                <w10:wrap type="topAndBottom" anchorx="page"/>
              </v:line>
            </w:pict>
          </mc:Fallback>
        </mc:AlternateContent>
      </w:r>
    </w:p>
    <w:p w14:paraId="271A6DD3" w14:textId="77777777" w:rsidR="006A57E3" w:rsidRDefault="00D3318E">
      <w:pPr>
        <w:spacing w:before="26"/>
        <w:ind w:left="321" w:right="141"/>
        <w:jc w:val="center"/>
        <w:rPr>
          <w:sz w:val="36"/>
        </w:rPr>
      </w:pPr>
      <w:r>
        <w:rPr>
          <w:color w:val="3C3129"/>
          <w:sz w:val="36"/>
        </w:rPr>
        <w:t>Draft Agenda</w:t>
      </w:r>
    </w:p>
    <w:p w14:paraId="3BF40714" w14:textId="77777777" w:rsidR="006A57E3" w:rsidRDefault="00D3318E">
      <w:pPr>
        <w:spacing w:before="120"/>
        <w:ind w:left="319" w:right="141"/>
        <w:jc w:val="center"/>
        <w:rPr>
          <w:sz w:val="16"/>
        </w:rPr>
      </w:pPr>
      <w:r>
        <w:rPr>
          <w:color w:val="3C3129"/>
          <w:sz w:val="16"/>
        </w:rPr>
        <w:t>*Agenda topics may be added as necessary</w:t>
      </w:r>
    </w:p>
    <w:p w14:paraId="1BC0526D" w14:textId="77777777" w:rsidR="006A57E3" w:rsidRDefault="006A57E3">
      <w:pPr>
        <w:pStyle w:val="BodyText"/>
        <w:rPr>
          <w:b w:val="0"/>
          <w:sz w:val="16"/>
        </w:rPr>
      </w:pPr>
    </w:p>
    <w:p w14:paraId="3C26D000" w14:textId="77777777" w:rsidR="006A57E3" w:rsidRDefault="006A57E3">
      <w:pPr>
        <w:pStyle w:val="BodyText"/>
        <w:spacing w:before="7"/>
        <w:rPr>
          <w:b w:val="0"/>
          <w:sz w:val="19"/>
        </w:rPr>
      </w:pPr>
    </w:p>
    <w:p w14:paraId="380676E1" w14:textId="728DA9FE" w:rsidR="006A57E3" w:rsidRPr="00BC286C" w:rsidRDefault="00197FDF" w:rsidP="00851566">
      <w:pPr>
        <w:pStyle w:val="ListParagraph"/>
        <w:numPr>
          <w:ilvl w:val="0"/>
          <w:numId w:val="4"/>
        </w:numPr>
        <w:tabs>
          <w:tab w:val="left" w:pos="999"/>
          <w:tab w:val="left" w:pos="1001"/>
        </w:tabs>
        <w:rPr>
          <w:b/>
          <w:sz w:val="24"/>
        </w:rPr>
      </w:pPr>
      <w:r>
        <w:rPr>
          <w:b/>
          <w:color w:val="3C3129"/>
          <w:sz w:val="24"/>
        </w:rPr>
        <w:t>Welcome and Introductions (</w:t>
      </w:r>
      <w:r w:rsidR="00D3318E" w:rsidRPr="00851566">
        <w:rPr>
          <w:b/>
          <w:color w:val="3C3129"/>
          <w:sz w:val="24"/>
        </w:rPr>
        <w:t>5</w:t>
      </w:r>
      <w:r w:rsidR="00D3318E" w:rsidRPr="00851566">
        <w:rPr>
          <w:b/>
          <w:color w:val="3C3129"/>
          <w:spacing w:val="-11"/>
          <w:sz w:val="24"/>
        </w:rPr>
        <w:t xml:space="preserve"> </w:t>
      </w:r>
      <w:r w:rsidR="00D3318E" w:rsidRPr="00851566">
        <w:rPr>
          <w:b/>
          <w:color w:val="3C3129"/>
          <w:sz w:val="24"/>
        </w:rPr>
        <w:t>min)</w:t>
      </w:r>
    </w:p>
    <w:p w14:paraId="130598E8" w14:textId="58C7B8E6" w:rsidR="00BC286C" w:rsidRPr="008C34E1" w:rsidRDefault="00BC286C" w:rsidP="008C34E1">
      <w:pPr>
        <w:tabs>
          <w:tab w:val="left" w:pos="999"/>
          <w:tab w:val="left" w:pos="1001"/>
        </w:tabs>
        <w:rPr>
          <w:b/>
          <w:sz w:val="24"/>
        </w:rPr>
      </w:pPr>
    </w:p>
    <w:p w14:paraId="010D2760" w14:textId="77777777" w:rsidR="00BC286C" w:rsidRPr="00851566" w:rsidRDefault="00BC286C" w:rsidP="00BC286C">
      <w:pPr>
        <w:pStyle w:val="ListParagraph"/>
        <w:tabs>
          <w:tab w:val="left" w:pos="999"/>
          <w:tab w:val="left" w:pos="1001"/>
        </w:tabs>
        <w:ind w:left="720" w:firstLine="0"/>
        <w:rPr>
          <w:b/>
          <w:sz w:val="24"/>
        </w:rPr>
      </w:pPr>
    </w:p>
    <w:p w14:paraId="1C1937C7" w14:textId="3C40DF16" w:rsidR="001D496A" w:rsidRPr="001D496A" w:rsidRDefault="00543AF9" w:rsidP="001D496A">
      <w:pPr>
        <w:pStyle w:val="ListParagraph"/>
        <w:numPr>
          <w:ilvl w:val="0"/>
          <w:numId w:val="4"/>
        </w:numPr>
        <w:tabs>
          <w:tab w:val="left" w:pos="999"/>
          <w:tab w:val="left" w:pos="1001"/>
        </w:tabs>
        <w:rPr>
          <w:b/>
          <w:sz w:val="24"/>
        </w:rPr>
      </w:pPr>
      <w:r>
        <w:rPr>
          <w:b/>
          <w:color w:val="3C3129"/>
          <w:sz w:val="24"/>
        </w:rPr>
        <w:t xml:space="preserve">Best Management Practice (BMP) Updates – Tom Hegemier </w:t>
      </w:r>
      <w:r w:rsidR="009C517B">
        <w:rPr>
          <w:b/>
          <w:color w:val="3C3129"/>
          <w:sz w:val="24"/>
        </w:rPr>
        <w:t>(10 min)</w:t>
      </w:r>
    </w:p>
    <w:p w14:paraId="2FDDF1DB" w14:textId="6250253B" w:rsidR="00BC286C" w:rsidRPr="00A365DE" w:rsidRDefault="001D496A" w:rsidP="00790121">
      <w:pPr>
        <w:pStyle w:val="ListParagraph"/>
        <w:numPr>
          <w:ilvl w:val="0"/>
          <w:numId w:val="5"/>
        </w:numPr>
        <w:tabs>
          <w:tab w:val="left" w:pos="999"/>
          <w:tab w:val="left" w:pos="1001"/>
        </w:tabs>
        <w:rPr>
          <w:sz w:val="24"/>
        </w:rPr>
      </w:pPr>
      <w:r>
        <w:rPr>
          <w:sz w:val="24"/>
        </w:rPr>
        <w:t xml:space="preserve">Summary: </w:t>
      </w:r>
      <w:r w:rsidR="00790121" w:rsidRPr="00A365DE">
        <w:rPr>
          <w:sz w:val="24"/>
        </w:rPr>
        <w:t xml:space="preserve">7 </w:t>
      </w:r>
      <w:r w:rsidR="00A365DE" w:rsidRPr="00A365DE">
        <w:rPr>
          <w:sz w:val="24"/>
        </w:rPr>
        <w:t>completed; 3 more to go</w:t>
      </w:r>
      <w:r>
        <w:rPr>
          <w:sz w:val="24"/>
        </w:rPr>
        <w:t xml:space="preserve"> in this year</w:t>
      </w:r>
      <w:r w:rsidR="00A365DE" w:rsidRPr="00A365DE">
        <w:rPr>
          <w:sz w:val="24"/>
        </w:rPr>
        <w:t>!</w:t>
      </w:r>
    </w:p>
    <w:p w14:paraId="50450F7A" w14:textId="734FCA5D" w:rsidR="001D496A" w:rsidRDefault="001D496A" w:rsidP="00A365DE">
      <w:pPr>
        <w:pStyle w:val="ListParagraph"/>
        <w:numPr>
          <w:ilvl w:val="1"/>
          <w:numId w:val="5"/>
        </w:numPr>
        <w:tabs>
          <w:tab w:val="left" w:pos="999"/>
          <w:tab w:val="left" w:pos="1001"/>
        </w:tabs>
        <w:rPr>
          <w:sz w:val="24"/>
        </w:rPr>
      </w:pPr>
      <w:r>
        <w:rPr>
          <w:sz w:val="24"/>
        </w:rPr>
        <w:t>Working with the county, city and Woodcreek Golf Course</w:t>
      </w:r>
    </w:p>
    <w:p w14:paraId="0070AC16" w14:textId="70A3A02F" w:rsidR="00790121" w:rsidRPr="00A365DE" w:rsidRDefault="00790121" w:rsidP="00A365DE">
      <w:pPr>
        <w:pStyle w:val="ListParagraph"/>
        <w:numPr>
          <w:ilvl w:val="1"/>
          <w:numId w:val="5"/>
        </w:numPr>
        <w:tabs>
          <w:tab w:val="left" w:pos="999"/>
          <w:tab w:val="left" w:pos="1001"/>
        </w:tabs>
        <w:rPr>
          <w:sz w:val="24"/>
        </w:rPr>
      </w:pPr>
      <w:r w:rsidRPr="00A365DE">
        <w:rPr>
          <w:sz w:val="24"/>
        </w:rPr>
        <w:t>Woodcreek Rain garden to go in next month</w:t>
      </w:r>
      <w:r w:rsidR="0063337F" w:rsidRPr="00A365DE">
        <w:rPr>
          <w:sz w:val="24"/>
        </w:rPr>
        <w:t xml:space="preserve"> </w:t>
      </w:r>
      <w:r w:rsidR="00A365DE" w:rsidRPr="00A365DE">
        <w:rPr>
          <w:sz w:val="24"/>
        </w:rPr>
        <w:t xml:space="preserve">- </w:t>
      </w:r>
      <w:r w:rsidR="0063337F" w:rsidRPr="00A365DE">
        <w:rPr>
          <w:sz w:val="24"/>
        </w:rPr>
        <w:t>Spring 2019</w:t>
      </w:r>
    </w:p>
    <w:p w14:paraId="65D110E2" w14:textId="57135788" w:rsidR="00790121" w:rsidRDefault="00790121" w:rsidP="00A365DE">
      <w:pPr>
        <w:pStyle w:val="ListParagraph"/>
        <w:numPr>
          <w:ilvl w:val="1"/>
          <w:numId w:val="5"/>
        </w:numPr>
        <w:tabs>
          <w:tab w:val="left" w:pos="999"/>
          <w:tab w:val="left" w:pos="1001"/>
        </w:tabs>
        <w:rPr>
          <w:sz w:val="24"/>
        </w:rPr>
      </w:pPr>
      <w:r w:rsidRPr="00A365DE">
        <w:rPr>
          <w:sz w:val="24"/>
        </w:rPr>
        <w:t xml:space="preserve">Rainwater harvesting for Hays County </w:t>
      </w:r>
      <w:r w:rsidR="00A365DE" w:rsidRPr="00A365DE">
        <w:rPr>
          <w:sz w:val="24"/>
        </w:rPr>
        <w:t>to be installed in</w:t>
      </w:r>
      <w:r w:rsidRPr="00A365DE">
        <w:rPr>
          <w:sz w:val="24"/>
        </w:rPr>
        <w:t xml:space="preserve"> the next couple of months</w:t>
      </w:r>
    </w:p>
    <w:p w14:paraId="1C11DF17" w14:textId="4F9318BC" w:rsidR="001D496A" w:rsidRDefault="001D496A" w:rsidP="00A365DE">
      <w:pPr>
        <w:pStyle w:val="ListParagraph"/>
        <w:numPr>
          <w:ilvl w:val="1"/>
          <w:numId w:val="5"/>
        </w:numPr>
        <w:tabs>
          <w:tab w:val="left" w:pos="999"/>
          <w:tab w:val="left" w:pos="1001"/>
        </w:tabs>
        <w:rPr>
          <w:sz w:val="24"/>
        </w:rPr>
      </w:pPr>
      <w:r>
        <w:rPr>
          <w:sz w:val="24"/>
        </w:rPr>
        <w:t>4 rainwater projects; 3 paver projects</w:t>
      </w:r>
    </w:p>
    <w:p w14:paraId="5928C2A1" w14:textId="37B1396D" w:rsidR="001D496A" w:rsidRDefault="001D496A" w:rsidP="00A365DE">
      <w:pPr>
        <w:pStyle w:val="ListParagraph"/>
        <w:numPr>
          <w:ilvl w:val="1"/>
          <w:numId w:val="5"/>
        </w:numPr>
        <w:tabs>
          <w:tab w:val="left" w:pos="999"/>
          <w:tab w:val="left" w:pos="1001"/>
        </w:tabs>
        <w:rPr>
          <w:sz w:val="24"/>
        </w:rPr>
      </w:pPr>
      <w:r>
        <w:rPr>
          <w:sz w:val="24"/>
        </w:rPr>
        <w:t>Wimberley and WVWA rain gardens to go in soon</w:t>
      </w:r>
    </w:p>
    <w:p w14:paraId="24F4E124" w14:textId="64B2330E" w:rsidR="001D496A" w:rsidRPr="00A365DE" w:rsidRDefault="001D496A" w:rsidP="00A365DE">
      <w:pPr>
        <w:pStyle w:val="ListParagraph"/>
        <w:numPr>
          <w:ilvl w:val="1"/>
          <w:numId w:val="5"/>
        </w:numPr>
        <w:tabs>
          <w:tab w:val="left" w:pos="999"/>
          <w:tab w:val="left" w:pos="1001"/>
        </w:tabs>
        <w:rPr>
          <w:sz w:val="24"/>
        </w:rPr>
      </w:pPr>
      <w:r>
        <w:rPr>
          <w:sz w:val="24"/>
        </w:rPr>
        <w:t>Doing good job on water supply and water quality</w:t>
      </w:r>
    </w:p>
    <w:p w14:paraId="5734A713" w14:textId="5B7628DA" w:rsidR="001D496A" w:rsidRDefault="001D496A" w:rsidP="00790121">
      <w:pPr>
        <w:pStyle w:val="ListParagraph"/>
        <w:numPr>
          <w:ilvl w:val="0"/>
          <w:numId w:val="5"/>
        </w:numPr>
        <w:tabs>
          <w:tab w:val="left" w:pos="999"/>
          <w:tab w:val="left" w:pos="1001"/>
        </w:tabs>
        <w:rPr>
          <w:sz w:val="24"/>
        </w:rPr>
      </w:pPr>
      <w:r>
        <w:rPr>
          <w:sz w:val="24"/>
        </w:rPr>
        <w:t>Precinct 3</w:t>
      </w:r>
      <w:r w:rsidR="00EB7B03">
        <w:rPr>
          <w:sz w:val="24"/>
        </w:rPr>
        <w:t xml:space="preserve"> Office</w:t>
      </w:r>
      <w:r>
        <w:rPr>
          <w:sz w:val="24"/>
        </w:rPr>
        <w:t xml:space="preserve"> in Wimberley</w:t>
      </w:r>
    </w:p>
    <w:p w14:paraId="67DD9C99" w14:textId="6BAD29B3" w:rsidR="001D496A" w:rsidRDefault="001D496A" w:rsidP="001D496A">
      <w:pPr>
        <w:pStyle w:val="ListParagraph"/>
        <w:numPr>
          <w:ilvl w:val="1"/>
          <w:numId w:val="5"/>
        </w:numPr>
        <w:tabs>
          <w:tab w:val="left" w:pos="999"/>
          <w:tab w:val="left" w:pos="1001"/>
        </w:tabs>
        <w:rPr>
          <w:sz w:val="24"/>
        </w:rPr>
      </w:pPr>
      <w:r>
        <w:rPr>
          <w:sz w:val="24"/>
        </w:rPr>
        <w:t>1000-gal tank</w:t>
      </w:r>
    </w:p>
    <w:p w14:paraId="6D25B29C" w14:textId="39ABF8E9" w:rsidR="001D496A" w:rsidRDefault="001D496A" w:rsidP="001D496A">
      <w:pPr>
        <w:pStyle w:val="ListParagraph"/>
        <w:numPr>
          <w:ilvl w:val="1"/>
          <w:numId w:val="5"/>
        </w:numPr>
        <w:tabs>
          <w:tab w:val="left" w:pos="999"/>
          <w:tab w:val="left" w:pos="1001"/>
        </w:tabs>
        <w:rPr>
          <w:sz w:val="24"/>
        </w:rPr>
      </w:pPr>
      <w:r>
        <w:rPr>
          <w:sz w:val="24"/>
        </w:rPr>
        <w:t>County did roof</w:t>
      </w:r>
      <w:r w:rsidR="00EB7B03">
        <w:rPr>
          <w:sz w:val="24"/>
        </w:rPr>
        <w:t xml:space="preserve"> and</w:t>
      </w:r>
      <w:r>
        <w:rPr>
          <w:sz w:val="24"/>
        </w:rPr>
        <w:t xml:space="preserve"> gutter work</w:t>
      </w:r>
      <w:r w:rsidR="00EB7B03">
        <w:rPr>
          <w:sz w:val="24"/>
        </w:rPr>
        <w:t xml:space="preserve"> and is up and running</w:t>
      </w:r>
    </w:p>
    <w:p w14:paraId="3DAA4E7D" w14:textId="56F5CE1E" w:rsidR="001D496A" w:rsidRDefault="001D496A" w:rsidP="001D496A">
      <w:pPr>
        <w:pStyle w:val="ListParagraph"/>
        <w:numPr>
          <w:ilvl w:val="1"/>
          <w:numId w:val="5"/>
        </w:numPr>
        <w:tabs>
          <w:tab w:val="left" w:pos="999"/>
          <w:tab w:val="left" w:pos="1001"/>
        </w:tabs>
        <w:rPr>
          <w:sz w:val="24"/>
        </w:rPr>
      </w:pPr>
      <w:r>
        <w:rPr>
          <w:sz w:val="24"/>
        </w:rPr>
        <w:t>Master gardeners to</w:t>
      </w:r>
      <w:r w:rsidR="00EB7B03">
        <w:rPr>
          <w:sz w:val="24"/>
        </w:rPr>
        <w:t xml:space="preserve"> put in garden and</w:t>
      </w:r>
      <w:r>
        <w:rPr>
          <w:sz w:val="24"/>
        </w:rPr>
        <w:t xml:space="preserve"> </w:t>
      </w:r>
      <w:r w:rsidR="00EB7B03">
        <w:rPr>
          <w:sz w:val="24"/>
        </w:rPr>
        <w:t xml:space="preserve">will </w:t>
      </w:r>
      <w:r>
        <w:rPr>
          <w:sz w:val="24"/>
        </w:rPr>
        <w:t>use rainwate</w:t>
      </w:r>
      <w:r w:rsidR="00EB7B03">
        <w:rPr>
          <w:sz w:val="24"/>
        </w:rPr>
        <w:t>r</w:t>
      </w:r>
      <w:r>
        <w:rPr>
          <w:sz w:val="24"/>
        </w:rPr>
        <w:t xml:space="preserve"> to </w:t>
      </w:r>
      <w:r w:rsidR="00EB7B03">
        <w:rPr>
          <w:sz w:val="24"/>
        </w:rPr>
        <w:t>irrigate garden/landscape</w:t>
      </w:r>
    </w:p>
    <w:p w14:paraId="5A028375" w14:textId="1754C081" w:rsidR="00EB7B03" w:rsidRDefault="00EB7B03" w:rsidP="001D496A">
      <w:pPr>
        <w:pStyle w:val="ListParagraph"/>
        <w:numPr>
          <w:ilvl w:val="1"/>
          <w:numId w:val="5"/>
        </w:numPr>
        <w:tabs>
          <w:tab w:val="left" w:pos="999"/>
          <w:tab w:val="left" w:pos="1001"/>
        </w:tabs>
        <w:rPr>
          <w:sz w:val="24"/>
        </w:rPr>
      </w:pPr>
      <w:r>
        <w:rPr>
          <w:sz w:val="24"/>
        </w:rPr>
        <w:t xml:space="preserve">Good demonstration project </w:t>
      </w:r>
    </w:p>
    <w:p w14:paraId="1DDF5006" w14:textId="76303B46" w:rsidR="00790121" w:rsidRPr="00A365DE" w:rsidRDefault="00790121" w:rsidP="00790121">
      <w:pPr>
        <w:pStyle w:val="ListParagraph"/>
        <w:numPr>
          <w:ilvl w:val="0"/>
          <w:numId w:val="5"/>
        </w:numPr>
        <w:tabs>
          <w:tab w:val="left" w:pos="999"/>
          <w:tab w:val="left" w:pos="1001"/>
        </w:tabs>
        <w:rPr>
          <w:sz w:val="24"/>
        </w:rPr>
      </w:pPr>
      <w:r w:rsidRPr="00A365DE">
        <w:rPr>
          <w:sz w:val="24"/>
        </w:rPr>
        <w:t>Rainwater harvesting for BHRP</w:t>
      </w:r>
    </w:p>
    <w:p w14:paraId="58088716" w14:textId="1472138C" w:rsidR="00EB7B03" w:rsidRDefault="00EB7B03" w:rsidP="00790121">
      <w:pPr>
        <w:pStyle w:val="ListParagraph"/>
        <w:numPr>
          <w:ilvl w:val="1"/>
          <w:numId w:val="5"/>
        </w:numPr>
        <w:tabs>
          <w:tab w:val="left" w:pos="999"/>
          <w:tab w:val="left" w:pos="1001"/>
        </w:tabs>
        <w:rPr>
          <w:sz w:val="24"/>
        </w:rPr>
      </w:pPr>
      <w:r>
        <w:rPr>
          <w:sz w:val="24"/>
        </w:rPr>
        <w:t>3500-gal tank; used to flush toilets</w:t>
      </w:r>
    </w:p>
    <w:p w14:paraId="4BA7DD6A" w14:textId="053B8922" w:rsidR="001D496A" w:rsidRDefault="001D496A" w:rsidP="00790121">
      <w:pPr>
        <w:pStyle w:val="ListParagraph"/>
        <w:numPr>
          <w:ilvl w:val="1"/>
          <w:numId w:val="5"/>
        </w:numPr>
        <w:tabs>
          <w:tab w:val="left" w:pos="999"/>
          <w:tab w:val="left" w:pos="1001"/>
        </w:tabs>
        <w:rPr>
          <w:sz w:val="24"/>
        </w:rPr>
      </w:pPr>
      <w:r>
        <w:rPr>
          <w:sz w:val="24"/>
        </w:rPr>
        <w:t>Replaced tank that was failing/leaking</w:t>
      </w:r>
    </w:p>
    <w:p w14:paraId="6907103B" w14:textId="3B1B6535" w:rsidR="001D496A" w:rsidRPr="001D496A" w:rsidRDefault="001D496A" w:rsidP="001D496A">
      <w:pPr>
        <w:pStyle w:val="ListParagraph"/>
        <w:numPr>
          <w:ilvl w:val="1"/>
          <w:numId w:val="5"/>
        </w:numPr>
        <w:rPr>
          <w:sz w:val="24"/>
        </w:rPr>
      </w:pPr>
      <w:r>
        <w:rPr>
          <w:sz w:val="24"/>
        </w:rPr>
        <w:t>Tank e</w:t>
      </w:r>
      <w:r w:rsidRPr="001D496A">
        <w:rPr>
          <w:sz w:val="24"/>
        </w:rPr>
        <w:t>xceeds overall TCEQ requirements</w:t>
      </w:r>
      <w:r>
        <w:rPr>
          <w:sz w:val="24"/>
        </w:rPr>
        <w:t xml:space="preserve"> and c</w:t>
      </w:r>
      <w:r w:rsidR="00790121" w:rsidRPr="001D496A">
        <w:rPr>
          <w:sz w:val="24"/>
        </w:rPr>
        <w:t>an lead way for new development</w:t>
      </w:r>
      <w:r>
        <w:rPr>
          <w:sz w:val="24"/>
        </w:rPr>
        <w:t xml:space="preserve"> requirements</w:t>
      </w:r>
      <w:r w:rsidR="00EB7B03">
        <w:rPr>
          <w:sz w:val="24"/>
        </w:rPr>
        <w:t xml:space="preserve"> for using rainwater to ease water bills </w:t>
      </w:r>
    </w:p>
    <w:p w14:paraId="36767ABA" w14:textId="06EBC272" w:rsidR="001D496A" w:rsidRPr="00EB7B03" w:rsidRDefault="00790121" w:rsidP="00EB7B03">
      <w:pPr>
        <w:pStyle w:val="ListParagraph"/>
        <w:numPr>
          <w:ilvl w:val="0"/>
          <w:numId w:val="5"/>
        </w:numPr>
        <w:tabs>
          <w:tab w:val="left" w:pos="999"/>
          <w:tab w:val="left" w:pos="1001"/>
        </w:tabs>
        <w:rPr>
          <w:sz w:val="24"/>
        </w:rPr>
      </w:pPr>
      <w:r w:rsidRPr="00A365DE">
        <w:rPr>
          <w:sz w:val="24"/>
        </w:rPr>
        <w:t xml:space="preserve">Rainwater harvesting for WVWA </w:t>
      </w:r>
      <w:r w:rsidR="00EB7B03">
        <w:rPr>
          <w:sz w:val="24"/>
        </w:rPr>
        <w:t xml:space="preserve">- </w:t>
      </w:r>
      <w:r w:rsidR="001D496A" w:rsidRPr="00EB7B03">
        <w:rPr>
          <w:sz w:val="24"/>
        </w:rPr>
        <w:t>30,000-gal</w:t>
      </w:r>
      <w:r w:rsidR="00EB7B03" w:rsidRPr="00EB7B03">
        <w:rPr>
          <w:sz w:val="24"/>
        </w:rPr>
        <w:t xml:space="preserve"> for indoor </w:t>
      </w:r>
      <w:r w:rsidR="00EB7B03">
        <w:rPr>
          <w:sz w:val="24"/>
        </w:rPr>
        <w:t>use</w:t>
      </w:r>
    </w:p>
    <w:p w14:paraId="2C83F6CA" w14:textId="6B720A37" w:rsidR="00EB7B03" w:rsidRPr="00A365DE" w:rsidRDefault="00EB7B03" w:rsidP="001D496A">
      <w:pPr>
        <w:pStyle w:val="ListParagraph"/>
        <w:numPr>
          <w:ilvl w:val="1"/>
          <w:numId w:val="5"/>
        </w:numPr>
        <w:tabs>
          <w:tab w:val="left" w:pos="999"/>
          <w:tab w:val="left" w:pos="1001"/>
        </w:tabs>
        <w:rPr>
          <w:sz w:val="24"/>
        </w:rPr>
      </w:pPr>
      <w:r>
        <w:rPr>
          <w:sz w:val="24"/>
        </w:rPr>
        <w:t xml:space="preserve">To be </w:t>
      </w:r>
      <w:r w:rsidRPr="00A365DE">
        <w:rPr>
          <w:sz w:val="24"/>
        </w:rPr>
        <w:t>connected down the road</w:t>
      </w:r>
      <w:r>
        <w:rPr>
          <w:sz w:val="24"/>
        </w:rPr>
        <w:t xml:space="preserve"> for</w:t>
      </w:r>
      <w:r w:rsidRPr="00A365DE">
        <w:rPr>
          <w:sz w:val="24"/>
        </w:rPr>
        <w:t xml:space="preserve"> main water supply</w:t>
      </w:r>
    </w:p>
    <w:p w14:paraId="2A35D400" w14:textId="7837E11E" w:rsidR="00790121" w:rsidRDefault="00790121" w:rsidP="00790121">
      <w:pPr>
        <w:pStyle w:val="ListParagraph"/>
        <w:numPr>
          <w:ilvl w:val="0"/>
          <w:numId w:val="5"/>
        </w:numPr>
        <w:tabs>
          <w:tab w:val="left" w:pos="999"/>
          <w:tab w:val="left" w:pos="1001"/>
        </w:tabs>
        <w:rPr>
          <w:sz w:val="24"/>
        </w:rPr>
      </w:pPr>
      <w:r w:rsidRPr="00A365DE">
        <w:rPr>
          <w:sz w:val="24"/>
        </w:rPr>
        <w:t>Rainwater Harvesting at Woodcreek Golf Course</w:t>
      </w:r>
    </w:p>
    <w:p w14:paraId="12C4446C" w14:textId="5D0D7969" w:rsidR="00EB7B03" w:rsidRPr="00490E9D" w:rsidRDefault="00490E9D" w:rsidP="00490E9D">
      <w:pPr>
        <w:pStyle w:val="ListParagraph"/>
        <w:numPr>
          <w:ilvl w:val="1"/>
          <w:numId w:val="5"/>
        </w:numPr>
        <w:tabs>
          <w:tab w:val="left" w:pos="999"/>
          <w:tab w:val="left" w:pos="1001"/>
        </w:tabs>
        <w:rPr>
          <w:sz w:val="24"/>
        </w:rPr>
      </w:pPr>
      <w:r>
        <w:rPr>
          <w:sz w:val="24"/>
        </w:rPr>
        <w:t>5000-gal tank - w</w:t>
      </w:r>
      <w:r w:rsidR="00EB7B03" w:rsidRPr="00490E9D">
        <w:rPr>
          <w:sz w:val="24"/>
        </w:rPr>
        <w:t>ill ease use of groundwater</w:t>
      </w:r>
      <w:r w:rsidRPr="00490E9D">
        <w:rPr>
          <w:sz w:val="24"/>
        </w:rPr>
        <w:t xml:space="preserve"> to wash golf carts</w:t>
      </w:r>
    </w:p>
    <w:p w14:paraId="153A2110" w14:textId="77777777" w:rsidR="00666455" w:rsidRDefault="00790121" w:rsidP="00790121">
      <w:pPr>
        <w:pStyle w:val="ListParagraph"/>
        <w:numPr>
          <w:ilvl w:val="0"/>
          <w:numId w:val="5"/>
        </w:numPr>
        <w:tabs>
          <w:tab w:val="left" w:pos="999"/>
          <w:tab w:val="left" w:pos="1001"/>
        </w:tabs>
        <w:rPr>
          <w:sz w:val="24"/>
        </w:rPr>
      </w:pPr>
      <w:r w:rsidRPr="00A365DE">
        <w:rPr>
          <w:sz w:val="24"/>
        </w:rPr>
        <w:lastRenderedPageBreak/>
        <w:t>Pervious pavers project at B</w:t>
      </w:r>
      <w:r w:rsidR="00666455">
        <w:rPr>
          <w:sz w:val="24"/>
        </w:rPr>
        <w:t xml:space="preserve">lue </w:t>
      </w:r>
      <w:r w:rsidRPr="00A365DE">
        <w:rPr>
          <w:sz w:val="24"/>
        </w:rPr>
        <w:t>H</w:t>
      </w:r>
      <w:r w:rsidR="00666455">
        <w:rPr>
          <w:sz w:val="24"/>
        </w:rPr>
        <w:t>ole</w:t>
      </w:r>
    </w:p>
    <w:p w14:paraId="6F90B30D" w14:textId="5DCA67F9" w:rsidR="00790121" w:rsidRPr="00A365DE" w:rsidRDefault="00666455" w:rsidP="00666455">
      <w:pPr>
        <w:pStyle w:val="ListParagraph"/>
        <w:numPr>
          <w:ilvl w:val="1"/>
          <w:numId w:val="5"/>
        </w:numPr>
        <w:tabs>
          <w:tab w:val="left" w:pos="999"/>
          <w:tab w:val="left" w:pos="1001"/>
        </w:tabs>
        <w:rPr>
          <w:sz w:val="24"/>
        </w:rPr>
      </w:pPr>
      <w:r>
        <w:rPr>
          <w:sz w:val="24"/>
        </w:rPr>
        <w:t>T</w:t>
      </w:r>
      <w:r w:rsidR="00790121" w:rsidRPr="00A365DE">
        <w:rPr>
          <w:sz w:val="24"/>
        </w:rPr>
        <w:t>rail</w:t>
      </w:r>
      <w:r w:rsidR="00C21655">
        <w:rPr>
          <w:sz w:val="24"/>
        </w:rPr>
        <w:t xml:space="preserve"> Pavers</w:t>
      </w:r>
      <w:r w:rsidR="00790121" w:rsidRPr="00A365DE">
        <w:rPr>
          <w:sz w:val="24"/>
        </w:rPr>
        <w:t xml:space="preserve"> – will mediate issue of trail debris washing into the creek</w:t>
      </w:r>
      <w:r w:rsidR="003C4945">
        <w:rPr>
          <w:sz w:val="24"/>
        </w:rPr>
        <w:t xml:space="preserve"> with every storm</w:t>
      </w:r>
    </w:p>
    <w:p w14:paraId="1658F764" w14:textId="7EA1FBFE" w:rsidR="00790121" w:rsidRPr="00A365DE" w:rsidRDefault="003C4945" w:rsidP="00666455">
      <w:pPr>
        <w:pStyle w:val="ListParagraph"/>
        <w:numPr>
          <w:ilvl w:val="1"/>
          <w:numId w:val="5"/>
        </w:numPr>
        <w:tabs>
          <w:tab w:val="left" w:pos="999"/>
          <w:tab w:val="left" w:pos="1001"/>
        </w:tabs>
        <w:rPr>
          <w:sz w:val="24"/>
        </w:rPr>
      </w:pPr>
      <w:r>
        <w:rPr>
          <w:sz w:val="24"/>
        </w:rPr>
        <w:t xml:space="preserve">Small </w:t>
      </w:r>
      <w:r w:rsidR="00790121" w:rsidRPr="00A365DE">
        <w:rPr>
          <w:sz w:val="24"/>
        </w:rPr>
        <w:t>pavers</w:t>
      </w:r>
      <w:r>
        <w:rPr>
          <w:sz w:val="24"/>
        </w:rPr>
        <w:t xml:space="preserve"> project</w:t>
      </w:r>
      <w:r w:rsidR="00790121" w:rsidRPr="00A365DE">
        <w:rPr>
          <w:sz w:val="24"/>
        </w:rPr>
        <w:t xml:space="preserve"> </w:t>
      </w:r>
      <w:r w:rsidR="00666455">
        <w:rPr>
          <w:sz w:val="24"/>
        </w:rPr>
        <w:t xml:space="preserve">for </w:t>
      </w:r>
      <w:r w:rsidR="00790121" w:rsidRPr="00A365DE">
        <w:rPr>
          <w:sz w:val="24"/>
        </w:rPr>
        <w:t>ADA parking spaces –</w:t>
      </w:r>
      <w:r w:rsidR="00666455">
        <w:rPr>
          <w:sz w:val="24"/>
        </w:rPr>
        <w:t xml:space="preserve"> 840 </w:t>
      </w:r>
      <w:r w:rsidR="00C21655">
        <w:rPr>
          <w:sz w:val="24"/>
        </w:rPr>
        <w:t>Sq. ft</w:t>
      </w:r>
      <w:r w:rsidR="00666455">
        <w:rPr>
          <w:sz w:val="24"/>
        </w:rPr>
        <w:t>.</w:t>
      </w:r>
      <w:r w:rsidR="00790121" w:rsidRPr="00A365DE">
        <w:rPr>
          <w:sz w:val="24"/>
        </w:rPr>
        <w:t xml:space="preserve"> demonstration site</w:t>
      </w:r>
      <w:r w:rsidR="00666455">
        <w:rPr>
          <w:sz w:val="24"/>
        </w:rPr>
        <w:t xml:space="preserve"> to update park and reduce gravel washing into creek</w:t>
      </w:r>
    </w:p>
    <w:p w14:paraId="4B74F355" w14:textId="77777777" w:rsidR="00C21655" w:rsidRDefault="00C21655" w:rsidP="00C21655">
      <w:pPr>
        <w:pStyle w:val="ListParagraph"/>
        <w:numPr>
          <w:ilvl w:val="2"/>
          <w:numId w:val="5"/>
        </w:numPr>
        <w:tabs>
          <w:tab w:val="left" w:pos="999"/>
          <w:tab w:val="left" w:pos="1001"/>
        </w:tabs>
        <w:rPr>
          <w:sz w:val="24"/>
        </w:rPr>
      </w:pPr>
      <w:r>
        <w:rPr>
          <w:sz w:val="24"/>
        </w:rPr>
        <w:t>We’ll</w:t>
      </w:r>
      <w:r w:rsidR="003C4945">
        <w:rPr>
          <w:sz w:val="24"/>
        </w:rPr>
        <w:t xml:space="preserve"> plan</w:t>
      </w:r>
      <w:r w:rsidR="00790121" w:rsidRPr="00A365DE">
        <w:rPr>
          <w:sz w:val="24"/>
        </w:rPr>
        <w:t xml:space="preserve"> to do</w:t>
      </w:r>
      <w:r w:rsidR="003C4945">
        <w:rPr>
          <w:sz w:val="24"/>
        </w:rPr>
        <w:t xml:space="preserve"> perc test in a year for</w:t>
      </w:r>
      <w:r w:rsidR="00790121" w:rsidRPr="00A365DE">
        <w:rPr>
          <w:sz w:val="24"/>
        </w:rPr>
        <w:t xml:space="preserve"> monitoring/inspection</w:t>
      </w:r>
      <w:r w:rsidR="003C4945">
        <w:rPr>
          <w:sz w:val="24"/>
        </w:rPr>
        <w:t>/maintenance</w:t>
      </w:r>
      <w:r w:rsidR="00790121" w:rsidRPr="00A365DE">
        <w:rPr>
          <w:sz w:val="24"/>
        </w:rPr>
        <w:t xml:space="preserve"> to see how they are working</w:t>
      </w:r>
    </w:p>
    <w:p w14:paraId="0E4C3A9B" w14:textId="044C7575" w:rsidR="00C21655" w:rsidRDefault="00790121" w:rsidP="00C21655">
      <w:pPr>
        <w:pStyle w:val="ListParagraph"/>
        <w:numPr>
          <w:ilvl w:val="2"/>
          <w:numId w:val="5"/>
        </w:numPr>
        <w:tabs>
          <w:tab w:val="left" w:pos="999"/>
          <w:tab w:val="left" w:pos="1001"/>
        </w:tabs>
        <w:rPr>
          <w:sz w:val="24"/>
        </w:rPr>
      </w:pPr>
      <w:r w:rsidRPr="00C21655">
        <w:rPr>
          <w:sz w:val="24"/>
        </w:rPr>
        <w:t xml:space="preserve">Contact watershed program or contractors </w:t>
      </w:r>
      <w:r w:rsidR="003C4945" w:rsidRPr="00C21655">
        <w:rPr>
          <w:sz w:val="24"/>
        </w:rPr>
        <w:t>for proper information</w:t>
      </w:r>
      <w:r w:rsidR="00C21655">
        <w:rPr>
          <w:sz w:val="24"/>
        </w:rPr>
        <w:t xml:space="preserve"> on how to replicate demonstration for homeowner use</w:t>
      </w:r>
      <w:r w:rsidRPr="00C21655">
        <w:rPr>
          <w:sz w:val="24"/>
        </w:rPr>
        <w:t xml:space="preserve"> </w:t>
      </w:r>
    </w:p>
    <w:p w14:paraId="14BE3169" w14:textId="5C9ADB17" w:rsidR="00666455" w:rsidRDefault="00666455" w:rsidP="00C21655">
      <w:pPr>
        <w:pStyle w:val="ListParagraph"/>
        <w:numPr>
          <w:ilvl w:val="0"/>
          <w:numId w:val="5"/>
        </w:numPr>
        <w:tabs>
          <w:tab w:val="left" w:pos="999"/>
          <w:tab w:val="left" w:pos="1001"/>
        </w:tabs>
        <w:rPr>
          <w:sz w:val="24"/>
        </w:rPr>
      </w:pPr>
      <w:r>
        <w:rPr>
          <w:sz w:val="24"/>
        </w:rPr>
        <w:t>Woodcreek Golf Course Rain Garden</w:t>
      </w:r>
    </w:p>
    <w:p w14:paraId="4E49E843" w14:textId="4670EB1B" w:rsidR="00666455" w:rsidRDefault="00666455" w:rsidP="00C21655">
      <w:pPr>
        <w:pStyle w:val="ListParagraph"/>
        <w:numPr>
          <w:ilvl w:val="1"/>
          <w:numId w:val="5"/>
        </w:numPr>
        <w:tabs>
          <w:tab w:val="left" w:pos="999"/>
          <w:tab w:val="left" w:pos="1001"/>
        </w:tabs>
        <w:rPr>
          <w:sz w:val="24"/>
        </w:rPr>
      </w:pPr>
      <w:r>
        <w:rPr>
          <w:sz w:val="24"/>
        </w:rPr>
        <w:t>500 sq. ft. about 1” deep – water will flow from parking lot</w:t>
      </w:r>
      <w:r w:rsidR="00C21655">
        <w:rPr>
          <w:sz w:val="24"/>
        </w:rPr>
        <w:t xml:space="preserve"> (right to left)</w:t>
      </w:r>
      <w:r>
        <w:rPr>
          <w:sz w:val="24"/>
        </w:rPr>
        <w:t xml:space="preserve"> </w:t>
      </w:r>
    </w:p>
    <w:p w14:paraId="110536A6" w14:textId="605FF08F" w:rsidR="0063337F" w:rsidRPr="00A365DE" w:rsidRDefault="0063337F" w:rsidP="0063337F">
      <w:pPr>
        <w:pStyle w:val="ListParagraph"/>
        <w:numPr>
          <w:ilvl w:val="0"/>
          <w:numId w:val="5"/>
        </w:numPr>
        <w:tabs>
          <w:tab w:val="left" w:pos="999"/>
          <w:tab w:val="left" w:pos="1001"/>
        </w:tabs>
        <w:rPr>
          <w:sz w:val="24"/>
        </w:rPr>
      </w:pPr>
      <w:r w:rsidRPr="00A365DE">
        <w:rPr>
          <w:sz w:val="24"/>
        </w:rPr>
        <w:t>Downtown Wimberley Pavers</w:t>
      </w:r>
    </w:p>
    <w:p w14:paraId="5B9C7F94" w14:textId="6B9CB5AE" w:rsidR="0063337F" w:rsidRPr="00A365DE" w:rsidRDefault="0063337F" w:rsidP="0063337F">
      <w:pPr>
        <w:pStyle w:val="ListParagraph"/>
        <w:numPr>
          <w:ilvl w:val="1"/>
          <w:numId w:val="5"/>
        </w:numPr>
        <w:tabs>
          <w:tab w:val="left" w:pos="999"/>
          <w:tab w:val="left" w:pos="1001"/>
        </w:tabs>
        <w:rPr>
          <w:sz w:val="24"/>
        </w:rPr>
      </w:pPr>
      <w:r w:rsidRPr="00A365DE">
        <w:rPr>
          <w:sz w:val="24"/>
        </w:rPr>
        <w:t>Installed Spring/Summer 2019</w:t>
      </w:r>
    </w:p>
    <w:p w14:paraId="75F2C413" w14:textId="0143E4C2" w:rsidR="0063337F" w:rsidRDefault="00C21655" w:rsidP="0063337F">
      <w:pPr>
        <w:pStyle w:val="ListParagraph"/>
        <w:numPr>
          <w:ilvl w:val="1"/>
          <w:numId w:val="5"/>
        </w:numPr>
        <w:tabs>
          <w:tab w:val="left" w:pos="999"/>
          <w:tab w:val="left" w:pos="1001"/>
        </w:tabs>
        <w:rPr>
          <w:sz w:val="24"/>
        </w:rPr>
      </w:pPr>
      <w:r>
        <w:rPr>
          <w:sz w:val="24"/>
        </w:rPr>
        <w:t xml:space="preserve">About </w:t>
      </w:r>
      <w:r w:rsidR="0063337F" w:rsidRPr="00A365DE">
        <w:rPr>
          <w:sz w:val="24"/>
        </w:rPr>
        <w:t>2300 sq. ft in area</w:t>
      </w:r>
      <w:r>
        <w:rPr>
          <w:sz w:val="24"/>
        </w:rPr>
        <w:t xml:space="preserve"> </w:t>
      </w:r>
    </w:p>
    <w:p w14:paraId="727B8736" w14:textId="3419DCF4" w:rsidR="00C21655" w:rsidRPr="00A365DE" w:rsidRDefault="00C21655" w:rsidP="0063337F">
      <w:pPr>
        <w:pStyle w:val="ListParagraph"/>
        <w:numPr>
          <w:ilvl w:val="1"/>
          <w:numId w:val="5"/>
        </w:numPr>
        <w:tabs>
          <w:tab w:val="left" w:pos="999"/>
          <w:tab w:val="left" w:pos="1001"/>
        </w:tabs>
        <w:rPr>
          <w:sz w:val="24"/>
        </w:rPr>
      </w:pPr>
      <w:r>
        <w:rPr>
          <w:sz w:val="24"/>
        </w:rPr>
        <w:t>Along Cypress Creek</w:t>
      </w:r>
    </w:p>
    <w:p w14:paraId="72F63BF8" w14:textId="681B0540" w:rsidR="00C21655" w:rsidRDefault="00C21655" w:rsidP="0063337F">
      <w:pPr>
        <w:pStyle w:val="ListParagraph"/>
        <w:numPr>
          <w:ilvl w:val="1"/>
          <w:numId w:val="5"/>
        </w:numPr>
        <w:tabs>
          <w:tab w:val="left" w:pos="999"/>
          <w:tab w:val="left" w:pos="1001"/>
        </w:tabs>
        <w:rPr>
          <w:sz w:val="24"/>
        </w:rPr>
      </w:pPr>
      <w:r>
        <w:rPr>
          <w:sz w:val="24"/>
        </w:rPr>
        <w:t>Grant is paying for ¾ of the cost for this project</w:t>
      </w:r>
    </w:p>
    <w:p w14:paraId="57084803" w14:textId="5F3E4552" w:rsidR="0063337F" w:rsidRPr="00A365DE" w:rsidRDefault="0063337F" w:rsidP="0063337F">
      <w:pPr>
        <w:pStyle w:val="ListParagraph"/>
        <w:numPr>
          <w:ilvl w:val="1"/>
          <w:numId w:val="5"/>
        </w:numPr>
        <w:tabs>
          <w:tab w:val="left" w:pos="999"/>
          <w:tab w:val="left" w:pos="1001"/>
        </w:tabs>
        <w:rPr>
          <w:sz w:val="24"/>
        </w:rPr>
      </w:pPr>
      <w:r w:rsidRPr="00A365DE">
        <w:rPr>
          <w:sz w:val="24"/>
        </w:rPr>
        <w:t>First plan had it placed in a floodplain, so it had to be relocated</w:t>
      </w:r>
    </w:p>
    <w:p w14:paraId="336B9BCC" w14:textId="51AD0823" w:rsidR="00C21655" w:rsidRPr="00C21655" w:rsidRDefault="00C21655" w:rsidP="00C21655">
      <w:pPr>
        <w:pStyle w:val="ListParagraph"/>
        <w:numPr>
          <w:ilvl w:val="0"/>
          <w:numId w:val="5"/>
        </w:numPr>
        <w:rPr>
          <w:sz w:val="24"/>
        </w:rPr>
      </w:pPr>
      <w:r w:rsidRPr="00C21655">
        <w:rPr>
          <w:sz w:val="24"/>
        </w:rPr>
        <w:t>Demonstrations will have signs installed within the next 1-2 months to explain how they work; Self-guided tour of BMPs with resources to guide visitors will be provided per the CCWPP</w:t>
      </w:r>
    </w:p>
    <w:p w14:paraId="76AE3F8F" w14:textId="56B52EF4" w:rsidR="00A365DE" w:rsidRDefault="00A365DE" w:rsidP="00A365DE">
      <w:pPr>
        <w:pStyle w:val="ListParagraph"/>
        <w:numPr>
          <w:ilvl w:val="0"/>
          <w:numId w:val="5"/>
        </w:numPr>
        <w:rPr>
          <w:sz w:val="24"/>
        </w:rPr>
      </w:pPr>
      <w:r w:rsidRPr="00A365DE">
        <w:rPr>
          <w:sz w:val="24"/>
        </w:rPr>
        <w:t xml:space="preserve">Total cost </w:t>
      </w:r>
      <w:r w:rsidR="00C21655">
        <w:rPr>
          <w:sz w:val="24"/>
        </w:rPr>
        <w:t>of BMP management measures</w:t>
      </w:r>
      <w:r w:rsidRPr="00A365DE">
        <w:rPr>
          <w:sz w:val="24"/>
        </w:rPr>
        <w:t xml:space="preserve"> </w:t>
      </w:r>
      <w:r w:rsidR="00C21655">
        <w:rPr>
          <w:sz w:val="24"/>
        </w:rPr>
        <w:t>–</w:t>
      </w:r>
      <w:r w:rsidRPr="00A365DE">
        <w:rPr>
          <w:sz w:val="24"/>
        </w:rPr>
        <w:t xml:space="preserve"> </w:t>
      </w:r>
      <w:r w:rsidR="00C21655">
        <w:rPr>
          <w:sz w:val="24"/>
        </w:rPr>
        <w:t xml:space="preserve">about </w:t>
      </w:r>
      <w:r w:rsidRPr="00A365DE">
        <w:rPr>
          <w:sz w:val="24"/>
        </w:rPr>
        <w:t xml:space="preserve">$90K </w:t>
      </w:r>
      <w:r w:rsidR="00C21655">
        <w:rPr>
          <w:sz w:val="24"/>
        </w:rPr>
        <w:t xml:space="preserve">in </w:t>
      </w:r>
      <w:r w:rsidRPr="00A365DE">
        <w:rPr>
          <w:sz w:val="24"/>
        </w:rPr>
        <w:t>grant fund</w:t>
      </w:r>
      <w:r w:rsidR="00C21655">
        <w:rPr>
          <w:sz w:val="24"/>
        </w:rPr>
        <w:t>s</w:t>
      </w:r>
    </w:p>
    <w:p w14:paraId="09D0A2D5" w14:textId="77777777" w:rsidR="00C21655" w:rsidRPr="00A365DE" w:rsidRDefault="00C21655" w:rsidP="00C21655">
      <w:pPr>
        <w:pStyle w:val="ListParagraph"/>
        <w:ind w:left="1440" w:firstLine="0"/>
        <w:rPr>
          <w:sz w:val="24"/>
        </w:rPr>
      </w:pPr>
    </w:p>
    <w:p w14:paraId="1AA77321" w14:textId="24F888A4" w:rsidR="00BC286C" w:rsidRPr="00A365DE" w:rsidRDefault="00BC286C" w:rsidP="00BC286C">
      <w:pPr>
        <w:pStyle w:val="ListParagraph"/>
        <w:tabs>
          <w:tab w:val="left" w:pos="999"/>
          <w:tab w:val="left" w:pos="1001"/>
        </w:tabs>
        <w:ind w:left="720" w:firstLine="0"/>
        <w:rPr>
          <w:sz w:val="24"/>
        </w:rPr>
      </w:pPr>
    </w:p>
    <w:p w14:paraId="6D9EB246" w14:textId="77777777" w:rsidR="00BC286C" w:rsidRPr="00A365DE" w:rsidRDefault="00BC286C" w:rsidP="0063337F">
      <w:pPr>
        <w:tabs>
          <w:tab w:val="left" w:pos="999"/>
          <w:tab w:val="left" w:pos="1001"/>
        </w:tabs>
        <w:rPr>
          <w:sz w:val="24"/>
        </w:rPr>
      </w:pPr>
    </w:p>
    <w:p w14:paraId="2D465AA9" w14:textId="2B5325CD" w:rsidR="00543AF9" w:rsidRPr="00543AF9" w:rsidRDefault="00543AF9" w:rsidP="00851566">
      <w:pPr>
        <w:pStyle w:val="ListParagraph"/>
        <w:numPr>
          <w:ilvl w:val="0"/>
          <w:numId w:val="4"/>
        </w:numPr>
        <w:tabs>
          <w:tab w:val="left" w:pos="999"/>
          <w:tab w:val="left" w:pos="1001"/>
        </w:tabs>
        <w:rPr>
          <w:b/>
          <w:sz w:val="24"/>
        </w:rPr>
      </w:pPr>
      <w:r>
        <w:rPr>
          <w:b/>
          <w:color w:val="3C3129"/>
          <w:sz w:val="24"/>
        </w:rPr>
        <w:t>Kinder Morgan Pipeline – David Baker</w:t>
      </w:r>
      <w:r w:rsidR="009C517B">
        <w:rPr>
          <w:b/>
          <w:color w:val="3C3129"/>
          <w:sz w:val="24"/>
        </w:rPr>
        <w:t xml:space="preserve"> (10 min)</w:t>
      </w:r>
    </w:p>
    <w:p w14:paraId="11862E1D" w14:textId="0072D781" w:rsidR="00BC286C" w:rsidRPr="00C21655" w:rsidRDefault="005B6DFA" w:rsidP="0063337F">
      <w:pPr>
        <w:pStyle w:val="ListParagraph"/>
        <w:numPr>
          <w:ilvl w:val="0"/>
          <w:numId w:val="6"/>
        </w:numPr>
        <w:tabs>
          <w:tab w:val="left" w:pos="999"/>
          <w:tab w:val="left" w:pos="1001"/>
        </w:tabs>
        <w:rPr>
          <w:sz w:val="24"/>
        </w:rPr>
      </w:pPr>
      <w:r>
        <w:rPr>
          <w:sz w:val="24"/>
        </w:rPr>
        <w:t xml:space="preserve">Pipeline will </w:t>
      </w:r>
      <w:r w:rsidR="0063337F" w:rsidRPr="00C21655">
        <w:rPr>
          <w:sz w:val="24"/>
        </w:rPr>
        <w:t xml:space="preserve">run through </w:t>
      </w:r>
      <w:r>
        <w:rPr>
          <w:sz w:val="24"/>
        </w:rPr>
        <w:t xml:space="preserve">the middle of the </w:t>
      </w:r>
      <w:r w:rsidR="0063337F" w:rsidRPr="00C21655">
        <w:rPr>
          <w:sz w:val="24"/>
        </w:rPr>
        <w:t>Cypress Creek</w:t>
      </w:r>
      <w:r>
        <w:rPr>
          <w:sz w:val="24"/>
        </w:rPr>
        <w:t xml:space="preserve"> Watershed</w:t>
      </w:r>
    </w:p>
    <w:p w14:paraId="32EFD984" w14:textId="51BF2EE2" w:rsidR="0063337F" w:rsidRDefault="0063337F" w:rsidP="0063337F">
      <w:pPr>
        <w:pStyle w:val="ListParagraph"/>
        <w:numPr>
          <w:ilvl w:val="1"/>
          <w:numId w:val="6"/>
        </w:numPr>
        <w:tabs>
          <w:tab w:val="left" w:pos="999"/>
          <w:tab w:val="left" w:pos="1001"/>
        </w:tabs>
        <w:rPr>
          <w:sz w:val="24"/>
        </w:rPr>
      </w:pPr>
      <w:r w:rsidRPr="00C21655">
        <w:rPr>
          <w:sz w:val="24"/>
        </w:rPr>
        <w:t>42-inch natural gas pipeline</w:t>
      </w:r>
    </w:p>
    <w:p w14:paraId="40E0208C" w14:textId="601D97FA" w:rsidR="0063337F" w:rsidRDefault="005B6DFA" w:rsidP="005B6DFA">
      <w:pPr>
        <w:pStyle w:val="ListParagraph"/>
        <w:numPr>
          <w:ilvl w:val="1"/>
          <w:numId w:val="6"/>
        </w:numPr>
        <w:tabs>
          <w:tab w:val="left" w:pos="999"/>
          <w:tab w:val="left" w:pos="1001"/>
        </w:tabs>
        <w:rPr>
          <w:sz w:val="24"/>
        </w:rPr>
      </w:pPr>
      <w:r>
        <w:rPr>
          <w:sz w:val="24"/>
        </w:rPr>
        <w:t>Contract states that it c</w:t>
      </w:r>
      <w:r w:rsidR="0063337F" w:rsidRPr="005B6DFA">
        <w:rPr>
          <w:sz w:val="24"/>
        </w:rPr>
        <w:t xml:space="preserve">an carry crude oil or gasoline – raises </w:t>
      </w:r>
      <w:r>
        <w:rPr>
          <w:sz w:val="24"/>
        </w:rPr>
        <w:t>concern</w:t>
      </w:r>
      <w:r w:rsidR="0063337F" w:rsidRPr="005B6DFA">
        <w:rPr>
          <w:sz w:val="24"/>
        </w:rPr>
        <w:t xml:space="preserve"> </w:t>
      </w:r>
      <w:r>
        <w:rPr>
          <w:sz w:val="24"/>
        </w:rPr>
        <w:t>in terms of</w:t>
      </w:r>
      <w:r w:rsidR="0063337F" w:rsidRPr="005B6DFA">
        <w:rPr>
          <w:sz w:val="24"/>
        </w:rPr>
        <w:t xml:space="preserve"> water quality</w:t>
      </w:r>
      <w:r>
        <w:rPr>
          <w:sz w:val="24"/>
        </w:rPr>
        <w:t xml:space="preserve"> immensely </w:t>
      </w:r>
    </w:p>
    <w:p w14:paraId="6A5C3ACB" w14:textId="3EA8FB70" w:rsidR="005B6DFA" w:rsidRPr="005B6DFA" w:rsidRDefault="005B6DFA" w:rsidP="005B6DFA">
      <w:pPr>
        <w:pStyle w:val="ListParagraph"/>
        <w:numPr>
          <w:ilvl w:val="1"/>
          <w:numId w:val="6"/>
        </w:numPr>
        <w:tabs>
          <w:tab w:val="left" w:pos="999"/>
          <w:tab w:val="left" w:pos="1001"/>
        </w:tabs>
        <w:rPr>
          <w:sz w:val="24"/>
        </w:rPr>
      </w:pPr>
      <w:r w:rsidRPr="005B6DFA">
        <w:rPr>
          <w:sz w:val="24"/>
        </w:rPr>
        <w:t>Pipeline for ‘dirty’ gas – shipping it to the cleaning station through the Hill Country</w:t>
      </w:r>
      <w:r>
        <w:rPr>
          <w:sz w:val="24"/>
        </w:rPr>
        <w:t xml:space="preserve"> </w:t>
      </w:r>
      <w:r w:rsidR="00015463">
        <w:rPr>
          <w:sz w:val="24"/>
        </w:rPr>
        <w:t>to outside</w:t>
      </w:r>
      <w:r w:rsidRPr="005B6DFA">
        <w:rPr>
          <w:sz w:val="24"/>
        </w:rPr>
        <w:t xml:space="preserve"> Katy, TX</w:t>
      </w:r>
    </w:p>
    <w:p w14:paraId="288AD091" w14:textId="23FF8DB3" w:rsidR="0063337F" w:rsidRPr="005B6DFA" w:rsidRDefault="0063337F" w:rsidP="005B6DFA">
      <w:pPr>
        <w:pStyle w:val="ListParagraph"/>
        <w:numPr>
          <w:ilvl w:val="0"/>
          <w:numId w:val="6"/>
        </w:numPr>
        <w:tabs>
          <w:tab w:val="left" w:pos="999"/>
          <w:tab w:val="left" w:pos="1001"/>
        </w:tabs>
        <w:rPr>
          <w:sz w:val="24"/>
        </w:rPr>
      </w:pPr>
      <w:r w:rsidRPr="00C21655">
        <w:rPr>
          <w:sz w:val="24"/>
        </w:rPr>
        <w:t>Crosses 22,000 homes</w:t>
      </w:r>
      <w:r w:rsidR="005B6DFA">
        <w:rPr>
          <w:sz w:val="24"/>
        </w:rPr>
        <w:t>, the Blanco River twice, and will ultimately cross</w:t>
      </w:r>
      <w:r w:rsidRPr="005B6DFA">
        <w:rPr>
          <w:sz w:val="24"/>
        </w:rPr>
        <w:t xml:space="preserve"> many watersheds that have WPPs</w:t>
      </w:r>
      <w:r w:rsidR="005B6DFA">
        <w:rPr>
          <w:sz w:val="24"/>
        </w:rPr>
        <w:t xml:space="preserve"> in place</w:t>
      </w:r>
      <w:r w:rsidRPr="005B6DFA">
        <w:rPr>
          <w:sz w:val="24"/>
        </w:rPr>
        <w:t xml:space="preserve"> </w:t>
      </w:r>
    </w:p>
    <w:p w14:paraId="70044E75" w14:textId="3DCA9218" w:rsidR="005B6DFA" w:rsidRPr="005B6DFA" w:rsidRDefault="005B6DFA" w:rsidP="005B6DFA">
      <w:pPr>
        <w:pStyle w:val="ListParagraph"/>
        <w:numPr>
          <w:ilvl w:val="0"/>
          <w:numId w:val="6"/>
        </w:numPr>
        <w:tabs>
          <w:tab w:val="left" w:pos="999"/>
          <w:tab w:val="left" w:pos="1001"/>
        </w:tabs>
        <w:rPr>
          <w:sz w:val="24"/>
        </w:rPr>
      </w:pPr>
      <w:r>
        <w:rPr>
          <w:sz w:val="24"/>
        </w:rPr>
        <w:t xml:space="preserve">Main </w:t>
      </w:r>
      <w:r w:rsidR="0063337F" w:rsidRPr="00C21655">
        <w:rPr>
          <w:sz w:val="24"/>
        </w:rPr>
        <w:t xml:space="preserve">Concerns </w:t>
      </w:r>
    </w:p>
    <w:p w14:paraId="38E8422F" w14:textId="6AF870DA" w:rsidR="005B6DFA" w:rsidRDefault="005B6DFA" w:rsidP="005B6DFA">
      <w:pPr>
        <w:pStyle w:val="ListParagraph"/>
        <w:numPr>
          <w:ilvl w:val="1"/>
          <w:numId w:val="6"/>
        </w:numPr>
        <w:tabs>
          <w:tab w:val="left" w:pos="999"/>
          <w:tab w:val="left" w:pos="1001"/>
        </w:tabs>
        <w:rPr>
          <w:sz w:val="24"/>
        </w:rPr>
      </w:pPr>
      <w:r>
        <w:rPr>
          <w:sz w:val="24"/>
        </w:rPr>
        <w:t>Disturbance of k</w:t>
      </w:r>
      <w:r w:rsidR="0063337F" w:rsidRPr="00C21655">
        <w:rPr>
          <w:sz w:val="24"/>
        </w:rPr>
        <w:t>arst features</w:t>
      </w:r>
      <w:r>
        <w:rPr>
          <w:sz w:val="24"/>
        </w:rPr>
        <w:t xml:space="preserve"> – can open flow paths</w:t>
      </w:r>
      <w:r w:rsidR="0063337F" w:rsidRPr="00C21655">
        <w:rPr>
          <w:sz w:val="24"/>
        </w:rPr>
        <w:t xml:space="preserve"> </w:t>
      </w:r>
    </w:p>
    <w:p w14:paraId="0E45F7F2" w14:textId="77777777" w:rsidR="00015463" w:rsidRDefault="005B6DFA" w:rsidP="00015463">
      <w:pPr>
        <w:pStyle w:val="ListParagraph"/>
        <w:numPr>
          <w:ilvl w:val="1"/>
          <w:numId w:val="6"/>
        </w:numPr>
        <w:tabs>
          <w:tab w:val="left" w:pos="999"/>
          <w:tab w:val="left" w:pos="1001"/>
        </w:tabs>
        <w:rPr>
          <w:sz w:val="24"/>
        </w:rPr>
      </w:pPr>
      <w:r>
        <w:rPr>
          <w:sz w:val="24"/>
        </w:rPr>
        <w:t>S</w:t>
      </w:r>
      <w:r w:rsidR="0063337F" w:rsidRPr="00C21655">
        <w:rPr>
          <w:sz w:val="24"/>
        </w:rPr>
        <w:t>edimentation will cause infiltration of pollutants into the aquifer and Cypress Creek/Blanco River</w:t>
      </w:r>
    </w:p>
    <w:p w14:paraId="698A7E7F" w14:textId="58C4BAFA" w:rsidR="0063337F" w:rsidRPr="00015463" w:rsidRDefault="0063337F" w:rsidP="00015463">
      <w:pPr>
        <w:pStyle w:val="ListParagraph"/>
        <w:numPr>
          <w:ilvl w:val="1"/>
          <w:numId w:val="6"/>
        </w:numPr>
        <w:tabs>
          <w:tab w:val="left" w:pos="999"/>
          <w:tab w:val="left" w:pos="1001"/>
        </w:tabs>
        <w:rPr>
          <w:sz w:val="24"/>
        </w:rPr>
      </w:pPr>
      <w:r w:rsidRPr="00015463">
        <w:rPr>
          <w:sz w:val="24"/>
        </w:rPr>
        <w:t>Crosses many drinking water wells, springs and the Jacob’s Well recharge area</w:t>
      </w:r>
    </w:p>
    <w:p w14:paraId="6D59F687" w14:textId="2CA55BDC" w:rsidR="00701024" w:rsidRPr="00015463" w:rsidRDefault="0063337F" w:rsidP="00015463">
      <w:pPr>
        <w:pStyle w:val="ListParagraph"/>
        <w:numPr>
          <w:ilvl w:val="2"/>
          <w:numId w:val="6"/>
        </w:numPr>
        <w:tabs>
          <w:tab w:val="left" w:pos="999"/>
          <w:tab w:val="left" w:pos="1001"/>
        </w:tabs>
        <w:rPr>
          <w:sz w:val="24"/>
        </w:rPr>
      </w:pPr>
      <w:r w:rsidRPr="00C21655">
        <w:rPr>
          <w:sz w:val="24"/>
        </w:rPr>
        <w:t>Asking Kinder-Morgan to reroute to the south</w:t>
      </w:r>
      <w:r w:rsidR="00015463">
        <w:rPr>
          <w:sz w:val="24"/>
        </w:rPr>
        <w:t>; there are t</w:t>
      </w:r>
      <w:r w:rsidR="00701024" w:rsidRPr="00015463">
        <w:rPr>
          <w:sz w:val="24"/>
        </w:rPr>
        <w:t xml:space="preserve">wo </w:t>
      </w:r>
      <w:r w:rsidR="00701024" w:rsidRPr="00015463">
        <w:rPr>
          <w:sz w:val="24"/>
        </w:rPr>
        <w:lastRenderedPageBreak/>
        <w:t xml:space="preserve">alternative routes to avoid the hill country </w:t>
      </w:r>
    </w:p>
    <w:p w14:paraId="012DEDD7" w14:textId="4B1F1C47" w:rsidR="00701024" w:rsidRPr="00C21655" w:rsidRDefault="00701024" w:rsidP="00701024">
      <w:pPr>
        <w:pStyle w:val="ListParagraph"/>
        <w:numPr>
          <w:ilvl w:val="2"/>
          <w:numId w:val="6"/>
        </w:numPr>
        <w:tabs>
          <w:tab w:val="left" w:pos="999"/>
          <w:tab w:val="left" w:pos="1001"/>
        </w:tabs>
        <w:rPr>
          <w:sz w:val="24"/>
        </w:rPr>
      </w:pPr>
      <w:r w:rsidRPr="00C21655">
        <w:rPr>
          <w:sz w:val="24"/>
        </w:rPr>
        <w:t>They are currently building a pipeline along the coast so it sounds like it would be more feasible to use this pipeline and add to it instead of constructing another one going through the Hill County</w:t>
      </w:r>
    </w:p>
    <w:p w14:paraId="206298D3" w14:textId="06F4DC30" w:rsidR="0063337F" w:rsidRDefault="0063337F" w:rsidP="00015463">
      <w:pPr>
        <w:pStyle w:val="ListParagraph"/>
        <w:numPr>
          <w:ilvl w:val="1"/>
          <w:numId w:val="7"/>
        </w:numPr>
        <w:tabs>
          <w:tab w:val="left" w:pos="999"/>
          <w:tab w:val="left" w:pos="1001"/>
        </w:tabs>
        <w:rPr>
          <w:sz w:val="24"/>
        </w:rPr>
      </w:pPr>
      <w:r w:rsidRPr="00C21655">
        <w:rPr>
          <w:sz w:val="24"/>
        </w:rPr>
        <w:t>Also crossing endangered species</w:t>
      </w:r>
      <w:r w:rsidR="00015463">
        <w:rPr>
          <w:sz w:val="24"/>
        </w:rPr>
        <w:t xml:space="preserve"> habitat</w:t>
      </w:r>
    </w:p>
    <w:p w14:paraId="7AAFC658" w14:textId="5CFDFE3E" w:rsidR="00015463" w:rsidRDefault="00015463" w:rsidP="00015463">
      <w:pPr>
        <w:pStyle w:val="ListParagraph"/>
        <w:numPr>
          <w:ilvl w:val="2"/>
          <w:numId w:val="7"/>
        </w:numPr>
        <w:tabs>
          <w:tab w:val="left" w:pos="999"/>
          <w:tab w:val="left" w:pos="1001"/>
        </w:tabs>
        <w:rPr>
          <w:sz w:val="24"/>
        </w:rPr>
      </w:pPr>
      <w:r>
        <w:rPr>
          <w:sz w:val="24"/>
        </w:rPr>
        <w:t>Can mitigate for Golden-cheeked warbler but still has the potential to impact springs</w:t>
      </w:r>
    </w:p>
    <w:p w14:paraId="170F88F0" w14:textId="38939C65" w:rsidR="00015463" w:rsidRPr="00C21655" w:rsidRDefault="00015463" w:rsidP="00015463">
      <w:pPr>
        <w:pStyle w:val="ListParagraph"/>
        <w:numPr>
          <w:ilvl w:val="2"/>
          <w:numId w:val="7"/>
        </w:numPr>
        <w:tabs>
          <w:tab w:val="left" w:pos="999"/>
          <w:tab w:val="left" w:pos="1001"/>
        </w:tabs>
        <w:rPr>
          <w:sz w:val="24"/>
        </w:rPr>
      </w:pPr>
      <w:r>
        <w:rPr>
          <w:sz w:val="24"/>
        </w:rPr>
        <w:t>Endemic salamander habitat is threatened</w:t>
      </w:r>
    </w:p>
    <w:p w14:paraId="1FE7F5D4" w14:textId="2F6F5433" w:rsidR="0063337F" w:rsidRPr="00C21655" w:rsidRDefault="00015463" w:rsidP="0063337F">
      <w:pPr>
        <w:pStyle w:val="ListParagraph"/>
        <w:numPr>
          <w:ilvl w:val="0"/>
          <w:numId w:val="6"/>
        </w:numPr>
        <w:tabs>
          <w:tab w:val="left" w:pos="999"/>
          <w:tab w:val="left" w:pos="1001"/>
        </w:tabs>
        <w:rPr>
          <w:sz w:val="24"/>
        </w:rPr>
      </w:pPr>
      <w:r>
        <w:rPr>
          <w:sz w:val="24"/>
        </w:rPr>
        <w:t>For example, t</w:t>
      </w:r>
      <w:r w:rsidR="0063337F" w:rsidRPr="00C21655">
        <w:rPr>
          <w:sz w:val="24"/>
        </w:rPr>
        <w:t xml:space="preserve">hermal well boring caused sedimentation at Jacob’s Well </w:t>
      </w:r>
      <w:r>
        <w:rPr>
          <w:sz w:val="24"/>
        </w:rPr>
        <w:t>which shows what</w:t>
      </w:r>
      <w:r w:rsidR="0063337F" w:rsidRPr="00C21655">
        <w:rPr>
          <w:sz w:val="24"/>
        </w:rPr>
        <w:t xml:space="preserve"> these </w:t>
      </w:r>
      <w:r w:rsidR="00701024" w:rsidRPr="00C21655">
        <w:rPr>
          <w:sz w:val="24"/>
        </w:rPr>
        <w:t>activities can do to a fragile watershed</w:t>
      </w:r>
    </w:p>
    <w:p w14:paraId="08594372" w14:textId="7BF28C1E" w:rsidR="00701024" w:rsidRPr="00C21655" w:rsidRDefault="00701024" w:rsidP="00701024">
      <w:pPr>
        <w:pStyle w:val="ListParagraph"/>
        <w:numPr>
          <w:ilvl w:val="0"/>
          <w:numId w:val="6"/>
        </w:numPr>
        <w:tabs>
          <w:tab w:val="left" w:pos="999"/>
          <w:tab w:val="left" w:pos="1001"/>
        </w:tabs>
        <w:rPr>
          <w:sz w:val="24"/>
        </w:rPr>
      </w:pPr>
      <w:r w:rsidRPr="00C21655">
        <w:rPr>
          <w:sz w:val="24"/>
        </w:rPr>
        <w:t>Climate change can potentially exacerbate the situation/likelihood of leaking of pollutants</w:t>
      </w:r>
    </w:p>
    <w:p w14:paraId="22F65975" w14:textId="416F422E" w:rsidR="00701024" w:rsidRPr="00C21655" w:rsidRDefault="00701024" w:rsidP="00701024">
      <w:pPr>
        <w:pStyle w:val="ListParagraph"/>
        <w:numPr>
          <w:ilvl w:val="0"/>
          <w:numId w:val="6"/>
        </w:numPr>
        <w:tabs>
          <w:tab w:val="left" w:pos="999"/>
          <w:tab w:val="left" w:pos="1001"/>
        </w:tabs>
        <w:rPr>
          <w:sz w:val="24"/>
        </w:rPr>
      </w:pPr>
      <w:r w:rsidRPr="00C21655">
        <w:rPr>
          <w:sz w:val="24"/>
        </w:rPr>
        <w:t>Lots of questions regarding plan for construction</w:t>
      </w:r>
    </w:p>
    <w:p w14:paraId="1F744CE0" w14:textId="708DBE54" w:rsidR="00701024" w:rsidRPr="00C21655" w:rsidRDefault="00701024" w:rsidP="00701024">
      <w:pPr>
        <w:pStyle w:val="ListParagraph"/>
        <w:numPr>
          <w:ilvl w:val="1"/>
          <w:numId w:val="6"/>
        </w:numPr>
        <w:tabs>
          <w:tab w:val="left" w:pos="999"/>
          <w:tab w:val="left" w:pos="1001"/>
        </w:tabs>
        <w:rPr>
          <w:sz w:val="24"/>
        </w:rPr>
      </w:pPr>
      <w:r w:rsidRPr="00C21655">
        <w:rPr>
          <w:sz w:val="24"/>
        </w:rPr>
        <w:t>40-inch pipeline would require ~8</w:t>
      </w:r>
      <w:r w:rsidR="00015463">
        <w:rPr>
          <w:sz w:val="24"/>
        </w:rPr>
        <w:t xml:space="preserve">-10 </w:t>
      </w:r>
      <w:r w:rsidRPr="00C21655">
        <w:rPr>
          <w:sz w:val="24"/>
        </w:rPr>
        <w:t>ft</w:t>
      </w:r>
      <w:r w:rsidR="00015463">
        <w:rPr>
          <w:sz w:val="24"/>
        </w:rPr>
        <w:t>.</w:t>
      </w:r>
      <w:r w:rsidRPr="00C21655">
        <w:rPr>
          <w:sz w:val="24"/>
        </w:rPr>
        <w:t xml:space="preserve"> deep (unless they hit rock)</w:t>
      </w:r>
    </w:p>
    <w:p w14:paraId="39E13F52" w14:textId="038CB45A" w:rsidR="00701024" w:rsidRPr="00C21655" w:rsidRDefault="00701024" w:rsidP="00701024">
      <w:pPr>
        <w:pStyle w:val="ListParagraph"/>
        <w:numPr>
          <w:ilvl w:val="1"/>
          <w:numId w:val="6"/>
        </w:numPr>
        <w:tabs>
          <w:tab w:val="left" w:pos="999"/>
          <w:tab w:val="left" w:pos="1001"/>
        </w:tabs>
        <w:rPr>
          <w:sz w:val="24"/>
        </w:rPr>
      </w:pPr>
      <w:r w:rsidRPr="00C21655">
        <w:rPr>
          <w:sz w:val="24"/>
        </w:rPr>
        <w:t>These companies have capacity to use eminent domain without providing environmental assessment report</w:t>
      </w:r>
    </w:p>
    <w:p w14:paraId="3FC62F4A" w14:textId="1542ECAF" w:rsidR="00015463" w:rsidRDefault="00015463" w:rsidP="00701024">
      <w:pPr>
        <w:pStyle w:val="ListParagraph"/>
        <w:numPr>
          <w:ilvl w:val="0"/>
          <w:numId w:val="6"/>
        </w:numPr>
        <w:tabs>
          <w:tab w:val="left" w:pos="999"/>
          <w:tab w:val="left" w:pos="1001"/>
        </w:tabs>
        <w:rPr>
          <w:sz w:val="24"/>
        </w:rPr>
      </w:pPr>
      <w:r>
        <w:rPr>
          <w:sz w:val="24"/>
        </w:rPr>
        <w:t>Asking that they</w:t>
      </w:r>
      <w:r w:rsidR="00701024" w:rsidRPr="00C21655">
        <w:rPr>
          <w:sz w:val="24"/>
        </w:rPr>
        <w:t xml:space="preserve"> </w:t>
      </w:r>
      <w:r>
        <w:rPr>
          <w:sz w:val="24"/>
        </w:rPr>
        <w:t>complete impact study for this project</w:t>
      </w:r>
      <w:r w:rsidR="00701024" w:rsidRPr="00C21655">
        <w:rPr>
          <w:sz w:val="24"/>
        </w:rPr>
        <w:t xml:space="preserve"> </w:t>
      </w:r>
    </w:p>
    <w:p w14:paraId="48078AB1" w14:textId="661DBA8A" w:rsidR="00015463" w:rsidRDefault="00015463" w:rsidP="00701024">
      <w:pPr>
        <w:pStyle w:val="ListParagraph"/>
        <w:numPr>
          <w:ilvl w:val="0"/>
          <w:numId w:val="6"/>
        </w:numPr>
        <w:tabs>
          <w:tab w:val="left" w:pos="999"/>
          <w:tab w:val="left" w:pos="1001"/>
        </w:tabs>
        <w:rPr>
          <w:sz w:val="24"/>
        </w:rPr>
      </w:pPr>
      <w:r>
        <w:rPr>
          <w:sz w:val="24"/>
        </w:rPr>
        <w:t>12 of these pipelines being planned (Permian Highway)</w:t>
      </w:r>
    </w:p>
    <w:p w14:paraId="75EF1E3D" w14:textId="4CC96A7B" w:rsidR="00BC286C" w:rsidRDefault="0009251C" w:rsidP="0009251C">
      <w:pPr>
        <w:pStyle w:val="ListParagraph"/>
        <w:numPr>
          <w:ilvl w:val="0"/>
          <w:numId w:val="6"/>
        </w:numPr>
        <w:tabs>
          <w:tab w:val="left" w:pos="999"/>
          <w:tab w:val="left" w:pos="1001"/>
        </w:tabs>
        <w:rPr>
          <w:b/>
          <w:sz w:val="24"/>
        </w:rPr>
      </w:pPr>
      <w:r>
        <w:rPr>
          <w:sz w:val="24"/>
        </w:rPr>
        <w:t>This is seen as a test to see if they can get away with building this pipeline through the Hill Country</w:t>
      </w:r>
    </w:p>
    <w:p w14:paraId="3B5D51D5" w14:textId="77777777" w:rsidR="00BC286C" w:rsidRPr="00BC286C" w:rsidRDefault="00BC286C" w:rsidP="00BC286C">
      <w:pPr>
        <w:pStyle w:val="ListParagraph"/>
        <w:tabs>
          <w:tab w:val="left" w:pos="999"/>
          <w:tab w:val="left" w:pos="1001"/>
        </w:tabs>
        <w:ind w:left="720" w:firstLine="0"/>
        <w:rPr>
          <w:b/>
          <w:sz w:val="24"/>
        </w:rPr>
      </w:pPr>
    </w:p>
    <w:p w14:paraId="7F10C827" w14:textId="3294CCEB" w:rsidR="00543AF9" w:rsidRPr="00851566" w:rsidRDefault="00BB0184" w:rsidP="00851566">
      <w:pPr>
        <w:pStyle w:val="ListParagraph"/>
        <w:numPr>
          <w:ilvl w:val="0"/>
          <w:numId w:val="4"/>
        </w:numPr>
        <w:tabs>
          <w:tab w:val="left" w:pos="999"/>
          <w:tab w:val="left" w:pos="1001"/>
        </w:tabs>
        <w:rPr>
          <w:b/>
          <w:sz w:val="24"/>
        </w:rPr>
      </w:pPr>
      <w:r>
        <w:rPr>
          <w:b/>
          <w:color w:val="3C3129"/>
          <w:sz w:val="24"/>
        </w:rPr>
        <w:t>City of Wimberley</w:t>
      </w:r>
      <w:r w:rsidR="009C517B">
        <w:rPr>
          <w:b/>
          <w:color w:val="3C3129"/>
          <w:sz w:val="24"/>
        </w:rPr>
        <w:t xml:space="preserve"> Updates – Shawn Cox (10 min)</w:t>
      </w:r>
    </w:p>
    <w:p w14:paraId="1C25E0F6" w14:textId="0C255A58" w:rsidR="00BC286C" w:rsidRPr="00D87E92" w:rsidRDefault="00701024" w:rsidP="00D87E92">
      <w:pPr>
        <w:pStyle w:val="ListParagraph"/>
        <w:numPr>
          <w:ilvl w:val="0"/>
          <w:numId w:val="8"/>
        </w:numPr>
        <w:rPr>
          <w:sz w:val="24"/>
        </w:rPr>
      </w:pPr>
      <w:r w:rsidRPr="00D87E92">
        <w:rPr>
          <w:sz w:val="24"/>
        </w:rPr>
        <w:t xml:space="preserve">See </w:t>
      </w:r>
      <w:r w:rsidR="0009251C" w:rsidRPr="00D87E92">
        <w:rPr>
          <w:sz w:val="24"/>
        </w:rPr>
        <w:t>Council Meeting Minutes at cityofwimberley.com</w:t>
      </w:r>
      <w:r w:rsidRPr="00D87E92">
        <w:rPr>
          <w:sz w:val="24"/>
        </w:rPr>
        <w:t xml:space="preserve"> for any details regarding </w:t>
      </w:r>
      <w:r w:rsidR="0009251C" w:rsidRPr="00D87E92">
        <w:rPr>
          <w:sz w:val="24"/>
        </w:rPr>
        <w:t xml:space="preserve">Wastewater project </w:t>
      </w:r>
      <w:r w:rsidRPr="00D87E92">
        <w:rPr>
          <w:sz w:val="24"/>
        </w:rPr>
        <w:t>plan</w:t>
      </w:r>
      <w:r w:rsidR="00D87E92" w:rsidRPr="00D87E92">
        <w:rPr>
          <w:sz w:val="24"/>
        </w:rPr>
        <w:t xml:space="preserve"> - </w:t>
      </w:r>
      <w:r w:rsidR="00D87E92">
        <w:rPr>
          <w:sz w:val="24"/>
        </w:rPr>
        <w:t>r</w:t>
      </w:r>
      <w:r w:rsidR="00D87E92" w:rsidRPr="00D87E92">
        <w:rPr>
          <w:sz w:val="24"/>
        </w:rPr>
        <w:t>egular update at every council meeting</w:t>
      </w:r>
    </w:p>
    <w:p w14:paraId="499BCC0E" w14:textId="11E0B728" w:rsidR="00701024" w:rsidRPr="0009251C" w:rsidRDefault="0009251C" w:rsidP="0009251C">
      <w:pPr>
        <w:pStyle w:val="ListParagraph"/>
        <w:numPr>
          <w:ilvl w:val="0"/>
          <w:numId w:val="8"/>
        </w:numPr>
        <w:tabs>
          <w:tab w:val="left" w:pos="999"/>
          <w:tab w:val="left" w:pos="1001"/>
        </w:tabs>
        <w:rPr>
          <w:sz w:val="24"/>
        </w:rPr>
      </w:pPr>
      <w:r>
        <w:rPr>
          <w:sz w:val="24"/>
        </w:rPr>
        <w:t>To-date have installed</w:t>
      </w:r>
      <w:r w:rsidR="00DA6A97" w:rsidRPr="0009251C">
        <w:rPr>
          <w:sz w:val="24"/>
        </w:rPr>
        <w:t xml:space="preserve"> about 7</w:t>
      </w:r>
      <w:r w:rsidR="00701024" w:rsidRPr="0009251C">
        <w:rPr>
          <w:sz w:val="24"/>
        </w:rPr>
        <w:t xml:space="preserve">700 linear feet of </w:t>
      </w:r>
      <w:r>
        <w:rPr>
          <w:sz w:val="24"/>
        </w:rPr>
        <w:t xml:space="preserve">gravity </w:t>
      </w:r>
      <w:r w:rsidR="00701024" w:rsidRPr="0009251C">
        <w:rPr>
          <w:sz w:val="24"/>
        </w:rPr>
        <w:t>line along RR12</w:t>
      </w:r>
      <w:r>
        <w:rPr>
          <w:sz w:val="24"/>
        </w:rPr>
        <w:t xml:space="preserve"> (</w:t>
      </w:r>
      <w:r w:rsidR="00701024" w:rsidRPr="0009251C">
        <w:rPr>
          <w:sz w:val="24"/>
        </w:rPr>
        <w:t xml:space="preserve">~50% of </w:t>
      </w:r>
      <w:r>
        <w:rPr>
          <w:sz w:val="24"/>
        </w:rPr>
        <w:t xml:space="preserve">total </w:t>
      </w:r>
      <w:r w:rsidR="00701024" w:rsidRPr="0009251C">
        <w:rPr>
          <w:sz w:val="24"/>
        </w:rPr>
        <w:t>line going in</w:t>
      </w:r>
      <w:r>
        <w:rPr>
          <w:sz w:val="24"/>
        </w:rPr>
        <w:t>)</w:t>
      </w:r>
    </w:p>
    <w:p w14:paraId="1A3FF8C9" w14:textId="78E2804D" w:rsidR="0009251C" w:rsidRDefault="0009251C" w:rsidP="00701024">
      <w:pPr>
        <w:pStyle w:val="ListParagraph"/>
        <w:numPr>
          <w:ilvl w:val="0"/>
          <w:numId w:val="8"/>
        </w:numPr>
        <w:tabs>
          <w:tab w:val="left" w:pos="999"/>
          <w:tab w:val="left" w:pos="1001"/>
        </w:tabs>
        <w:rPr>
          <w:sz w:val="24"/>
        </w:rPr>
      </w:pPr>
      <w:r>
        <w:rPr>
          <w:sz w:val="24"/>
        </w:rPr>
        <w:t>Design was completed in 2013/2014 before the Memorial Day weekend flood. The flood triggered need to redesign for a gravity lift system and relocate system</w:t>
      </w:r>
    </w:p>
    <w:p w14:paraId="732EBAA7" w14:textId="3DF22731" w:rsidR="00DA6A97" w:rsidRPr="0009251C" w:rsidRDefault="0009251C" w:rsidP="00DA6A97">
      <w:pPr>
        <w:pStyle w:val="ListParagraph"/>
        <w:numPr>
          <w:ilvl w:val="0"/>
          <w:numId w:val="8"/>
        </w:numPr>
        <w:tabs>
          <w:tab w:val="left" w:pos="999"/>
          <w:tab w:val="left" w:pos="1001"/>
        </w:tabs>
        <w:rPr>
          <w:sz w:val="24"/>
        </w:rPr>
      </w:pPr>
      <w:r>
        <w:rPr>
          <w:sz w:val="24"/>
        </w:rPr>
        <w:t>Scheduled to</w:t>
      </w:r>
      <w:r w:rsidR="00DA6A97" w:rsidRPr="0009251C">
        <w:rPr>
          <w:sz w:val="24"/>
        </w:rPr>
        <w:t xml:space="preserve"> meet with TxDO</w:t>
      </w:r>
      <w:r>
        <w:rPr>
          <w:sz w:val="24"/>
        </w:rPr>
        <w:t>T</w:t>
      </w:r>
      <w:r w:rsidR="00DA6A97" w:rsidRPr="0009251C">
        <w:rPr>
          <w:sz w:val="24"/>
        </w:rPr>
        <w:t xml:space="preserve"> to continue work on lines</w:t>
      </w:r>
      <w:r>
        <w:rPr>
          <w:sz w:val="24"/>
        </w:rPr>
        <w:t xml:space="preserve"> (need approval for insulation of lines)</w:t>
      </w:r>
    </w:p>
    <w:p w14:paraId="1689D742" w14:textId="77021E2B" w:rsidR="00DA6A97" w:rsidRPr="0009251C" w:rsidRDefault="0009251C" w:rsidP="00DA6A97">
      <w:pPr>
        <w:pStyle w:val="ListParagraph"/>
        <w:numPr>
          <w:ilvl w:val="0"/>
          <w:numId w:val="8"/>
        </w:numPr>
        <w:tabs>
          <w:tab w:val="left" w:pos="999"/>
          <w:tab w:val="left" w:pos="1001"/>
        </w:tabs>
        <w:rPr>
          <w:sz w:val="24"/>
        </w:rPr>
      </w:pPr>
      <w:r>
        <w:rPr>
          <w:sz w:val="24"/>
        </w:rPr>
        <w:t xml:space="preserve">Texas </w:t>
      </w:r>
      <w:r w:rsidR="00DA6A97" w:rsidRPr="0009251C">
        <w:rPr>
          <w:sz w:val="24"/>
        </w:rPr>
        <w:t>Water Development Board</w:t>
      </w:r>
    </w:p>
    <w:p w14:paraId="3AAC1FD3" w14:textId="369457DA" w:rsidR="00DA6A97" w:rsidRPr="0009251C" w:rsidRDefault="0009251C" w:rsidP="00DA6A97">
      <w:pPr>
        <w:pStyle w:val="ListParagraph"/>
        <w:numPr>
          <w:ilvl w:val="1"/>
          <w:numId w:val="8"/>
        </w:numPr>
        <w:tabs>
          <w:tab w:val="left" w:pos="999"/>
          <w:tab w:val="left" w:pos="1001"/>
        </w:tabs>
        <w:rPr>
          <w:sz w:val="24"/>
        </w:rPr>
      </w:pPr>
      <w:r>
        <w:rPr>
          <w:sz w:val="24"/>
        </w:rPr>
        <w:t>Provided transcript and they are now c</w:t>
      </w:r>
      <w:r w:rsidR="00DA6A97" w:rsidRPr="0009251C">
        <w:rPr>
          <w:sz w:val="24"/>
        </w:rPr>
        <w:t xml:space="preserve">urrently reviewing </w:t>
      </w:r>
    </w:p>
    <w:p w14:paraId="17A92553" w14:textId="274C6251" w:rsidR="00DA6A97" w:rsidRPr="0009251C" w:rsidRDefault="00DA6A97" w:rsidP="00DA6A97">
      <w:pPr>
        <w:pStyle w:val="ListParagraph"/>
        <w:numPr>
          <w:ilvl w:val="1"/>
          <w:numId w:val="8"/>
        </w:numPr>
        <w:tabs>
          <w:tab w:val="left" w:pos="999"/>
          <w:tab w:val="left" w:pos="1001"/>
        </w:tabs>
        <w:rPr>
          <w:sz w:val="24"/>
        </w:rPr>
      </w:pPr>
      <w:r w:rsidRPr="0009251C">
        <w:rPr>
          <w:sz w:val="24"/>
        </w:rPr>
        <w:t>Received tentative date to meet again on 2/25</w:t>
      </w:r>
      <w:r w:rsidR="0009251C">
        <w:rPr>
          <w:sz w:val="24"/>
        </w:rPr>
        <w:t xml:space="preserve"> </w:t>
      </w:r>
    </w:p>
    <w:p w14:paraId="50725274" w14:textId="59CFD2ED" w:rsidR="00DA6A97" w:rsidRPr="0009251C" w:rsidRDefault="00DA6A97" w:rsidP="00DA6A97">
      <w:pPr>
        <w:pStyle w:val="ListParagraph"/>
        <w:numPr>
          <w:ilvl w:val="0"/>
          <w:numId w:val="8"/>
        </w:numPr>
        <w:tabs>
          <w:tab w:val="left" w:pos="999"/>
          <w:tab w:val="left" w:pos="1001"/>
        </w:tabs>
        <w:rPr>
          <w:sz w:val="24"/>
        </w:rPr>
      </w:pPr>
      <w:r w:rsidRPr="0009251C">
        <w:rPr>
          <w:sz w:val="24"/>
        </w:rPr>
        <w:t>TPWD Impact Letter</w:t>
      </w:r>
    </w:p>
    <w:p w14:paraId="14DBA59E" w14:textId="67ABD95E" w:rsidR="00DA6A97" w:rsidRPr="0009251C" w:rsidRDefault="0009251C" w:rsidP="00DA6A97">
      <w:pPr>
        <w:pStyle w:val="ListParagraph"/>
        <w:numPr>
          <w:ilvl w:val="1"/>
          <w:numId w:val="8"/>
        </w:numPr>
        <w:tabs>
          <w:tab w:val="left" w:pos="999"/>
          <w:tab w:val="left" w:pos="1001"/>
        </w:tabs>
        <w:rPr>
          <w:sz w:val="24"/>
        </w:rPr>
      </w:pPr>
      <w:r>
        <w:rPr>
          <w:sz w:val="24"/>
        </w:rPr>
        <w:t xml:space="preserve">Engineer received </w:t>
      </w:r>
      <w:r w:rsidR="00DA6A97" w:rsidRPr="0009251C">
        <w:rPr>
          <w:sz w:val="24"/>
        </w:rPr>
        <w:t xml:space="preserve">response to </w:t>
      </w:r>
      <w:r>
        <w:rPr>
          <w:sz w:val="24"/>
        </w:rPr>
        <w:t xml:space="preserve">the </w:t>
      </w:r>
      <w:r w:rsidR="00DA6A97" w:rsidRPr="0009251C">
        <w:rPr>
          <w:sz w:val="24"/>
        </w:rPr>
        <w:t>WWTP</w:t>
      </w:r>
    </w:p>
    <w:p w14:paraId="217B93DE" w14:textId="40D2C388" w:rsidR="00DA6A97" w:rsidRPr="0009251C" w:rsidRDefault="00DA6A97" w:rsidP="00DA6A97">
      <w:pPr>
        <w:pStyle w:val="ListParagraph"/>
        <w:numPr>
          <w:ilvl w:val="1"/>
          <w:numId w:val="8"/>
        </w:numPr>
        <w:tabs>
          <w:tab w:val="left" w:pos="999"/>
          <w:tab w:val="left" w:pos="1001"/>
        </w:tabs>
        <w:rPr>
          <w:sz w:val="24"/>
        </w:rPr>
      </w:pPr>
      <w:r w:rsidRPr="0009251C">
        <w:rPr>
          <w:sz w:val="24"/>
        </w:rPr>
        <w:t>Working on addressing those issues stated in these reports</w:t>
      </w:r>
    </w:p>
    <w:p w14:paraId="70A4026F" w14:textId="054B4783" w:rsidR="00DA6A97" w:rsidRPr="0009251C" w:rsidRDefault="0009251C" w:rsidP="00DA6A97">
      <w:pPr>
        <w:pStyle w:val="ListParagraph"/>
        <w:numPr>
          <w:ilvl w:val="0"/>
          <w:numId w:val="8"/>
        </w:numPr>
        <w:tabs>
          <w:tab w:val="left" w:pos="999"/>
          <w:tab w:val="left" w:pos="1001"/>
        </w:tabs>
        <w:rPr>
          <w:sz w:val="24"/>
        </w:rPr>
      </w:pPr>
      <w:r>
        <w:rPr>
          <w:sz w:val="24"/>
        </w:rPr>
        <w:t xml:space="preserve">Will know of any timeframe changes by </w:t>
      </w:r>
      <w:r w:rsidR="00DA6A97" w:rsidRPr="0009251C">
        <w:rPr>
          <w:sz w:val="24"/>
        </w:rPr>
        <w:t>June/July 2019</w:t>
      </w:r>
      <w:r w:rsidR="00D87E92">
        <w:rPr>
          <w:sz w:val="24"/>
        </w:rPr>
        <w:t>,</w:t>
      </w:r>
      <w:r w:rsidR="00DA6A97" w:rsidRPr="0009251C">
        <w:rPr>
          <w:sz w:val="24"/>
        </w:rPr>
        <w:t xml:space="preserve"> at the latest </w:t>
      </w:r>
    </w:p>
    <w:p w14:paraId="0D863897" w14:textId="203A87E1" w:rsidR="00BC286C" w:rsidRPr="00D87E92" w:rsidRDefault="00DA6A97" w:rsidP="00D87E92">
      <w:pPr>
        <w:pStyle w:val="ListParagraph"/>
        <w:numPr>
          <w:ilvl w:val="0"/>
          <w:numId w:val="8"/>
        </w:numPr>
        <w:tabs>
          <w:tab w:val="left" w:pos="999"/>
          <w:tab w:val="left" w:pos="1001"/>
        </w:tabs>
        <w:rPr>
          <w:sz w:val="24"/>
        </w:rPr>
      </w:pPr>
      <w:r w:rsidRPr="0009251C">
        <w:rPr>
          <w:sz w:val="24"/>
        </w:rPr>
        <w:t xml:space="preserve">TCEQ requirements – once </w:t>
      </w:r>
      <w:r w:rsidR="00D87E92">
        <w:rPr>
          <w:sz w:val="24"/>
        </w:rPr>
        <w:t>treatment facility</w:t>
      </w:r>
      <w:r w:rsidRPr="0009251C">
        <w:rPr>
          <w:sz w:val="24"/>
        </w:rPr>
        <w:t xml:space="preserve"> hits 75%</w:t>
      </w:r>
      <w:r w:rsidR="00D87E92">
        <w:rPr>
          <w:sz w:val="24"/>
        </w:rPr>
        <w:t xml:space="preserve"> of its permitting capacity,</w:t>
      </w:r>
      <w:r w:rsidRPr="0009251C">
        <w:rPr>
          <w:sz w:val="24"/>
        </w:rPr>
        <w:t xml:space="preserve"> </w:t>
      </w:r>
      <w:r w:rsidR="00D87E92">
        <w:rPr>
          <w:sz w:val="24"/>
        </w:rPr>
        <w:t>it</w:t>
      </w:r>
      <w:r w:rsidRPr="0009251C">
        <w:rPr>
          <w:sz w:val="24"/>
        </w:rPr>
        <w:t xml:space="preserve"> triggers retrofitting plan process</w:t>
      </w:r>
      <w:r w:rsidR="00D87E92">
        <w:rPr>
          <w:sz w:val="24"/>
        </w:rPr>
        <w:t xml:space="preserve"> (by </w:t>
      </w:r>
      <w:r w:rsidRPr="00D87E92">
        <w:rPr>
          <w:sz w:val="24"/>
        </w:rPr>
        <w:t>90%</w:t>
      </w:r>
      <w:r w:rsidR="00D87E92">
        <w:rPr>
          <w:sz w:val="24"/>
        </w:rPr>
        <w:t>, they need to be under construction)</w:t>
      </w:r>
    </w:p>
    <w:p w14:paraId="356B702B" w14:textId="77777777" w:rsidR="00BC286C" w:rsidRPr="00BC286C" w:rsidRDefault="00BC286C" w:rsidP="00BC286C">
      <w:pPr>
        <w:pStyle w:val="ListParagraph"/>
        <w:tabs>
          <w:tab w:val="left" w:pos="999"/>
          <w:tab w:val="left" w:pos="1001"/>
        </w:tabs>
        <w:ind w:left="720" w:firstLine="0"/>
        <w:rPr>
          <w:b/>
          <w:sz w:val="24"/>
        </w:rPr>
      </w:pPr>
    </w:p>
    <w:p w14:paraId="41DB7A4D" w14:textId="63A3C0BC" w:rsidR="00851566" w:rsidRPr="009C517B" w:rsidRDefault="00197FDF" w:rsidP="00851566">
      <w:pPr>
        <w:pStyle w:val="ListParagraph"/>
        <w:numPr>
          <w:ilvl w:val="0"/>
          <w:numId w:val="4"/>
        </w:numPr>
        <w:tabs>
          <w:tab w:val="left" w:pos="999"/>
          <w:tab w:val="left" w:pos="1001"/>
        </w:tabs>
        <w:rPr>
          <w:b/>
          <w:sz w:val="24"/>
        </w:rPr>
      </w:pPr>
      <w:r w:rsidRPr="00197FDF">
        <w:rPr>
          <w:b/>
          <w:i/>
          <w:color w:val="3C3129"/>
          <w:sz w:val="24"/>
        </w:rPr>
        <w:lastRenderedPageBreak/>
        <w:t>One Water</w:t>
      </w:r>
      <w:r w:rsidR="009C517B">
        <w:rPr>
          <w:b/>
          <w:color w:val="3C3129"/>
          <w:sz w:val="24"/>
        </w:rPr>
        <w:t xml:space="preserve"> School</w:t>
      </w:r>
      <w:r w:rsidR="00BB0184">
        <w:rPr>
          <w:b/>
          <w:color w:val="3C3129"/>
          <w:sz w:val="24"/>
        </w:rPr>
        <w:t xml:space="preserve"> and Sustainability Planning</w:t>
      </w:r>
      <w:r w:rsidR="009C517B">
        <w:rPr>
          <w:b/>
          <w:color w:val="3C3129"/>
          <w:sz w:val="24"/>
        </w:rPr>
        <w:t xml:space="preserve"> Updates – Nick Dornak (10 min)</w:t>
      </w:r>
    </w:p>
    <w:p w14:paraId="0C5A0A37" w14:textId="2BA6485B" w:rsidR="00BC286C" w:rsidRPr="00DC0175" w:rsidRDefault="00DC0175" w:rsidP="00D87E92">
      <w:pPr>
        <w:pStyle w:val="ListParagraph"/>
        <w:numPr>
          <w:ilvl w:val="0"/>
          <w:numId w:val="10"/>
        </w:numPr>
        <w:tabs>
          <w:tab w:val="left" w:pos="999"/>
          <w:tab w:val="left" w:pos="1001"/>
        </w:tabs>
        <w:rPr>
          <w:i/>
          <w:sz w:val="24"/>
        </w:rPr>
      </w:pPr>
      <w:r w:rsidRPr="00DC0175">
        <w:rPr>
          <w:sz w:val="24"/>
        </w:rPr>
        <w:t>Put out press release with Wimberley ISD</w:t>
      </w:r>
    </w:p>
    <w:p w14:paraId="25328AC0" w14:textId="60C95BF6" w:rsidR="00DC0175" w:rsidRPr="00DC0175" w:rsidRDefault="00DC0175" w:rsidP="00D87E92">
      <w:pPr>
        <w:pStyle w:val="ListParagraph"/>
        <w:numPr>
          <w:ilvl w:val="0"/>
          <w:numId w:val="10"/>
        </w:numPr>
        <w:tabs>
          <w:tab w:val="left" w:pos="999"/>
          <w:tab w:val="left" w:pos="1001"/>
        </w:tabs>
        <w:rPr>
          <w:sz w:val="24"/>
        </w:rPr>
      </w:pPr>
      <w:r w:rsidRPr="00DC0175">
        <w:rPr>
          <w:i/>
          <w:sz w:val="24"/>
        </w:rPr>
        <w:t>One Water</w:t>
      </w:r>
      <w:r w:rsidRPr="00DC0175">
        <w:rPr>
          <w:sz w:val="24"/>
        </w:rPr>
        <w:t xml:space="preserve"> – </w:t>
      </w:r>
      <w:r w:rsidR="00CF6268">
        <w:rPr>
          <w:sz w:val="24"/>
        </w:rPr>
        <w:t xml:space="preserve">new buzzword for an </w:t>
      </w:r>
      <w:r w:rsidRPr="00DC0175">
        <w:rPr>
          <w:sz w:val="24"/>
        </w:rPr>
        <w:t xml:space="preserve">integrated water </w:t>
      </w:r>
      <w:r>
        <w:rPr>
          <w:sz w:val="24"/>
        </w:rPr>
        <w:t xml:space="preserve">management </w:t>
      </w:r>
      <w:r w:rsidRPr="00DC0175">
        <w:rPr>
          <w:sz w:val="24"/>
        </w:rPr>
        <w:t>system</w:t>
      </w:r>
    </w:p>
    <w:p w14:paraId="1C6E25D1" w14:textId="77777777" w:rsidR="00DC0175" w:rsidRDefault="00DC0175" w:rsidP="00DC0175">
      <w:pPr>
        <w:pStyle w:val="ListParagraph"/>
        <w:numPr>
          <w:ilvl w:val="1"/>
          <w:numId w:val="10"/>
        </w:numPr>
        <w:tabs>
          <w:tab w:val="left" w:pos="999"/>
          <w:tab w:val="left" w:pos="1001"/>
        </w:tabs>
        <w:rPr>
          <w:sz w:val="24"/>
        </w:rPr>
      </w:pPr>
      <w:r w:rsidRPr="00DC0175">
        <w:rPr>
          <w:sz w:val="24"/>
        </w:rPr>
        <w:t xml:space="preserve">Puts </w:t>
      </w:r>
      <w:r>
        <w:rPr>
          <w:sz w:val="24"/>
        </w:rPr>
        <w:t xml:space="preserve">a </w:t>
      </w:r>
      <w:r w:rsidRPr="00DC0175">
        <w:rPr>
          <w:sz w:val="24"/>
        </w:rPr>
        <w:t xml:space="preserve">higher value on water at different phases </w:t>
      </w:r>
      <w:r>
        <w:rPr>
          <w:sz w:val="24"/>
        </w:rPr>
        <w:t xml:space="preserve">(rainwater/potable/groundwater/etc.) </w:t>
      </w:r>
      <w:r w:rsidRPr="00DC0175">
        <w:rPr>
          <w:sz w:val="24"/>
        </w:rPr>
        <w:t>to reduce strain on</w:t>
      </w:r>
      <w:r>
        <w:rPr>
          <w:sz w:val="24"/>
        </w:rPr>
        <w:t xml:space="preserve"> springs and</w:t>
      </w:r>
      <w:r w:rsidRPr="00DC0175">
        <w:rPr>
          <w:sz w:val="24"/>
        </w:rPr>
        <w:t xml:space="preserve"> our</w:t>
      </w:r>
      <w:r>
        <w:rPr>
          <w:sz w:val="24"/>
        </w:rPr>
        <w:t xml:space="preserve"> groundwater</w:t>
      </w:r>
      <w:r w:rsidRPr="00DC0175">
        <w:rPr>
          <w:sz w:val="24"/>
        </w:rPr>
        <w:t xml:space="preserve"> resources</w:t>
      </w:r>
    </w:p>
    <w:p w14:paraId="3785138B" w14:textId="2D4B3851" w:rsidR="00DC0175" w:rsidRDefault="00CF6268" w:rsidP="00DC0175">
      <w:pPr>
        <w:pStyle w:val="ListParagraph"/>
        <w:numPr>
          <w:ilvl w:val="0"/>
          <w:numId w:val="10"/>
        </w:numPr>
        <w:tabs>
          <w:tab w:val="left" w:pos="999"/>
          <w:tab w:val="left" w:pos="1001"/>
        </w:tabs>
        <w:rPr>
          <w:sz w:val="24"/>
        </w:rPr>
      </w:pPr>
      <w:r>
        <w:rPr>
          <w:sz w:val="24"/>
        </w:rPr>
        <w:t>Will b</w:t>
      </w:r>
      <w:r w:rsidR="00DC0175" w:rsidRPr="00DC0175">
        <w:rPr>
          <w:sz w:val="24"/>
        </w:rPr>
        <w:t xml:space="preserve">uild new primary school </w:t>
      </w:r>
      <w:r w:rsidR="00DC0175">
        <w:rPr>
          <w:sz w:val="24"/>
        </w:rPr>
        <w:t xml:space="preserve">in Wimberley </w:t>
      </w:r>
      <w:r w:rsidR="00DC0175" w:rsidRPr="00DC0175">
        <w:rPr>
          <w:sz w:val="24"/>
        </w:rPr>
        <w:t xml:space="preserve">with potable water demand 90% less </w:t>
      </w:r>
      <w:r w:rsidR="00DC0175">
        <w:rPr>
          <w:sz w:val="24"/>
        </w:rPr>
        <w:t>than standard construction (</w:t>
      </w:r>
      <w:r>
        <w:rPr>
          <w:sz w:val="24"/>
        </w:rPr>
        <w:t xml:space="preserve">reducing potable water use of </w:t>
      </w:r>
      <w:r w:rsidR="00DC0175">
        <w:rPr>
          <w:sz w:val="24"/>
        </w:rPr>
        <w:t>20 gal/student/day to 2 gal/student/day)</w:t>
      </w:r>
    </w:p>
    <w:p w14:paraId="1671CABD" w14:textId="7357F0B4" w:rsidR="00DC0175" w:rsidRDefault="00DC0175" w:rsidP="00DC0175">
      <w:pPr>
        <w:pStyle w:val="ListParagraph"/>
        <w:numPr>
          <w:ilvl w:val="1"/>
          <w:numId w:val="10"/>
        </w:numPr>
        <w:tabs>
          <w:tab w:val="left" w:pos="999"/>
          <w:tab w:val="left" w:pos="1001"/>
        </w:tabs>
        <w:rPr>
          <w:sz w:val="24"/>
        </w:rPr>
      </w:pPr>
      <w:r>
        <w:rPr>
          <w:sz w:val="24"/>
        </w:rPr>
        <w:t>By using rainwater</w:t>
      </w:r>
      <w:r w:rsidR="00E66A48">
        <w:rPr>
          <w:sz w:val="24"/>
        </w:rPr>
        <w:t xml:space="preserve"> </w:t>
      </w:r>
      <w:r>
        <w:rPr>
          <w:sz w:val="24"/>
        </w:rPr>
        <w:t>and AC condensate</w:t>
      </w:r>
      <w:r w:rsidR="00CF6268">
        <w:rPr>
          <w:sz w:val="24"/>
        </w:rPr>
        <w:t xml:space="preserve"> to flush toilets</w:t>
      </w:r>
      <w:r w:rsidR="00CC523E">
        <w:rPr>
          <w:sz w:val="24"/>
        </w:rPr>
        <w:t xml:space="preserve"> and irrigate the landscape</w:t>
      </w:r>
    </w:p>
    <w:p w14:paraId="7F14481D" w14:textId="08D75021" w:rsidR="00CF6268" w:rsidRDefault="00CC523E" w:rsidP="00DC0175">
      <w:pPr>
        <w:pStyle w:val="ListParagraph"/>
        <w:numPr>
          <w:ilvl w:val="1"/>
          <w:numId w:val="10"/>
        </w:numPr>
        <w:tabs>
          <w:tab w:val="left" w:pos="999"/>
          <w:tab w:val="left" w:pos="1001"/>
        </w:tabs>
        <w:rPr>
          <w:sz w:val="24"/>
        </w:rPr>
      </w:pPr>
      <w:r>
        <w:rPr>
          <w:sz w:val="24"/>
        </w:rPr>
        <w:t>Will</w:t>
      </w:r>
      <w:r w:rsidR="00CF6268">
        <w:rPr>
          <w:sz w:val="24"/>
        </w:rPr>
        <w:t xml:space="preserve"> treat </w:t>
      </w:r>
      <w:r>
        <w:rPr>
          <w:sz w:val="24"/>
        </w:rPr>
        <w:t xml:space="preserve">wastewater </w:t>
      </w:r>
      <w:r w:rsidR="00CF6268">
        <w:rPr>
          <w:sz w:val="24"/>
        </w:rPr>
        <w:t xml:space="preserve">in the ground </w:t>
      </w:r>
      <w:r>
        <w:rPr>
          <w:sz w:val="24"/>
        </w:rPr>
        <w:t>onsite</w:t>
      </w:r>
      <w:r w:rsidR="00CF6268">
        <w:rPr>
          <w:sz w:val="24"/>
        </w:rPr>
        <w:t xml:space="preserve"> to produce high quality effluent and use it to irrigate the</w:t>
      </w:r>
      <w:r>
        <w:rPr>
          <w:sz w:val="24"/>
        </w:rPr>
        <w:t xml:space="preserve"> playing</w:t>
      </w:r>
      <w:r w:rsidR="00CF6268">
        <w:rPr>
          <w:sz w:val="24"/>
        </w:rPr>
        <w:t xml:space="preserve"> field </w:t>
      </w:r>
    </w:p>
    <w:p w14:paraId="40FBEDEE" w14:textId="2C192379" w:rsidR="00CF6268" w:rsidRDefault="00CC523E" w:rsidP="00DC0175">
      <w:pPr>
        <w:pStyle w:val="ListParagraph"/>
        <w:numPr>
          <w:ilvl w:val="1"/>
          <w:numId w:val="10"/>
        </w:numPr>
        <w:tabs>
          <w:tab w:val="left" w:pos="999"/>
          <w:tab w:val="left" w:pos="1001"/>
        </w:tabs>
        <w:rPr>
          <w:sz w:val="24"/>
        </w:rPr>
      </w:pPr>
      <w:r>
        <w:rPr>
          <w:sz w:val="24"/>
        </w:rPr>
        <w:t>WVWA in partnership with the Willet Foundation will provide funding to enhance these systems and incorporate green infrastructure (i.e. grass swales/permeable pavers/rainwater collection)</w:t>
      </w:r>
    </w:p>
    <w:p w14:paraId="0CE2782A" w14:textId="7F83CC97" w:rsidR="00CC523E" w:rsidRDefault="00616808" w:rsidP="00CC523E">
      <w:pPr>
        <w:pStyle w:val="ListParagraph"/>
        <w:numPr>
          <w:ilvl w:val="2"/>
          <w:numId w:val="10"/>
        </w:numPr>
        <w:tabs>
          <w:tab w:val="left" w:pos="999"/>
          <w:tab w:val="left" w:pos="1001"/>
        </w:tabs>
        <w:rPr>
          <w:sz w:val="24"/>
        </w:rPr>
      </w:pPr>
      <w:r>
        <w:rPr>
          <w:sz w:val="24"/>
        </w:rPr>
        <w:t>Pavers instead of sidewalks</w:t>
      </w:r>
    </w:p>
    <w:p w14:paraId="7E4CC2C0" w14:textId="202378BA" w:rsidR="00616808" w:rsidRDefault="00616808" w:rsidP="00CC523E">
      <w:pPr>
        <w:pStyle w:val="ListParagraph"/>
        <w:numPr>
          <w:ilvl w:val="2"/>
          <w:numId w:val="10"/>
        </w:numPr>
        <w:tabs>
          <w:tab w:val="left" w:pos="999"/>
          <w:tab w:val="left" w:pos="1001"/>
        </w:tabs>
        <w:rPr>
          <w:sz w:val="24"/>
        </w:rPr>
      </w:pPr>
      <w:r>
        <w:rPr>
          <w:sz w:val="24"/>
        </w:rPr>
        <w:t>200,000-gal tank for rainwater collection with clear piping systems for kids to see process of rainwater/H-VAC water collection</w:t>
      </w:r>
    </w:p>
    <w:p w14:paraId="38627FED" w14:textId="6C3B4380" w:rsidR="00616808" w:rsidRDefault="00616808" w:rsidP="00616808">
      <w:pPr>
        <w:pStyle w:val="ListParagraph"/>
        <w:numPr>
          <w:ilvl w:val="1"/>
          <w:numId w:val="10"/>
        </w:numPr>
        <w:tabs>
          <w:tab w:val="left" w:pos="999"/>
          <w:tab w:val="left" w:pos="1001"/>
        </w:tabs>
        <w:rPr>
          <w:sz w:val="24"/>
        </w:rPr>
      </w:pPr>
      <w:r>
        <w:rPr>
          <w:sz w:val="24"/>
        </w:rPr>
        <w:t>Cypress Creek Project to be involved with design process, bidding, construction, and long-term process</w:t>
      </w:r>
    </w:p>
    <w:p w14:paraId="333933EB" w14:textId="77777777" w:rsidR="00616808" w:rsidRDefault="00616808" w:rsidP="00616808">
      <w:pPr>
        <w:pStyle w:val="ListParagraph"/>
        <w:numPr>
          <w:ilvl w:val="2"/>
          <w:numId w:val="10"/>
        </w:numPr>
        <w:tabs>
          <w:tab w:val="left" w:pos="999"/>
          <w:tab w:val="left" w:pos="1001"/>
        </w:tabs>
        <w:rPr>
          <w:sz w:val="24"/>
        </w:rPr>
      </w:pPr>
      <w:r>
        <w:rPr>
          <w:sz w:val="24"/>
        </w:rPr>
        <w:t>The Meadows Center will put together report for this case study</w:t>
      </w:r>
    </w:p>
    <w:p w14:paraId="6EFCA29C" w14:textId="77777777" w:rsidR="00502C5C" w:rsidRDefault="00616808" w:rsidP="00616808">
      <w:pPr>
        <w:pStyle w:val="ListParagraph"/>
        <w:numPr>
          <w:ilvl w:val="2"/>
          <w:numId w:val="10"/>
        </w:numPr>
        <w:tabs>
          <w:tab w:val="left" w:pos="999"/>
          <w:tab w:val="left" w:pos="1001"/>
        </w:tabs>
        <w:rPr>
          <w:sz w:val="24"/>
        </w:rPr>
      </w:pPr>
      <w:r>
        <w:rPr>
          <w:sz w:val="24"/>
        </w:rPr>
        <w:t>Serves as a d</w:t>
      </w:r>
      <w:r w:rsidRPr="00616808">
        <w:rPr>
          <w:sz w:val="24"/>
        </w:rPr>
        <w:t xml:space="preserve">emonstration </w:t>
      </w:r>
      <w:r>
        <w:rPr>
          <w:sz w:val="24"/>
        </w:rPr>
        <w:t>site</w:t>
      </w:r>
      <w:r w:rsidRPr="00616808">
        <w:rPr>
          <w:sz w:val="24"/>
        </w:rPr>
        <w:t xml:space="preserve"> to show other communities </w:t>
      </w:r>
      <w:r>
        <w:rPr>
          <w:sz w:val="24"/>
        </w:rPr>
        <w:t xml:space="preserve">nearby </w:t>
      </w:r>
      <w:r w:rsidRPr="00616808">
        <w:rPr>
          <w:sz w:val="24"/>
        </w:rPr>
        <w:t>that are looking at options for managing wastewater</w:t>
      </w:r>
      <w:r>
        <w:rPr>
          <w:sz w:val="24"/>
        </w:rPr>
        <w:t xml:space="preserve"> onsite </w:t>
      </w:r>
      <w:r w:rsidR="00502C5C">
        <w:rPr>
          <w:sz w:val="24"/>
        </w:rPr>
        <w:t>– “come to Wimberley to see how it’s done!”</w:t>
      </w:r>
    </w:p>
    <w:p w14:paraId="490A53DF" w14:textId="77777777" w:rsidR="00502C5C" w:rsidRDefault="00502C5C" w:rsidP="00616808">
      <w:pPr>
        <w:pStyle w:val="ListParagraph"/>
        <w:numPr>
          <w:ilvl w:val="2"/>
          <w:numId w:val="10"/>
        </w:numPr>
        <w:tabs>
          <w:tab w:val="left" w:pos="999"/>
          <w:tab w:val="left" w:pos="1001"/>
        </w:tabs>
        <w:rPr>
          <w:sz w:val="24"/>
        </w:rPr>
      </w:pPr>
      <w:r>
        <w:rPr>
          <w:sz w:val="24"/>
        </w:rPr>
        <w:t>Smart economics; school savings can equal up to a million dollars in water and wastewater fees over the next 20-30 years</w:t>
      </w:r>
    </w:p>
    <w:p w14:paraId="436ACACF" w14:textId="77777777" w:rsidR="00502C5C" w:rsidRDefault="00502C5C" w:rsidP="00502C5C">
      <w:pPr>
        <w:pStyle w:val="ListParagraph"/>
        <w:numPr>
          <w:ilvl w:val="0"/>
          <w:numId w:val="10"/>
        </w:numPr>
        <w:tabs>
          <w:tab w:val="left" w:pos="999"/>
          <w:tab w:val="left" w:pos="1001"/>
        </w:tabs>
        <w:rPr>
          <w:sz w:val="24"/>
        </w:rPr>
      </w:pPr>
      <w:r>
        <w:rPr>
          <w:sz w:val="24"/>
        </w:rPr>
        <w:t>9/18/19 One Water Summit in Austin, TX</w:t>
      </w:r>
    </w:p>
    <w:p w14:paraId="779D3F1D" w14:textId="65AC9644" w:rsidR="00502C5C" w:rsidRDefault="00502C5C" w:rsidP="00502C5C">
      <w:pPr>
        <w:pStyle w:val="ListParagraph"/>
        <w:numPr>
          <w:ilvl w:val="1"/>
          <w:numId w:val="10"/>
        </w:numPr>
        <w:tabs>
          <w:tab w:val="left" w:pos="999"/>
          <w:tab w:val="left" w:pos="1001"/>
        </w:tabs>
        <w:rPr>
          <w:sz w:val="24"/>
        </w:rPr>
      </w:pPr>
      <w:r w:rsidRPr="00502C5C">
        <w:rPr>
          <w:sz w:val="24"/>
        </w:rPr>
        <w:t xml:space="preserve">Call to include session about the school and </w:t>
      </w:r>
      <w:r w:rsidR="000952C8">
        <w:rPr>
          <w:sz w:val="24"/>
        </w:rPr>
        <w:t>watershed plan efforts</w:t>
      </w:r>
    </w:p>
    <w:p w14:paraId="42DE0582" w14:textId="6440C4AA" w:rsidR="00502C5C" w:rsidRDefault="00502C5C" w:rsidP="00502C5C">
      <w:pPr>
        <w:pStyle w:val="ListParagraph"/>
        <w:numPr>
          <w:ilvl w:val="1"/>
          <w:numId w:val="10"/>
        </w:numPr>
        <w:tabs>
          <w:tab w:val="left" w:pos="999"/>
          <w:tab w:val="left" w:pos="1001"/>
        </w:tabs>
        <w:rPr>
          <w:sz w:val="24"/>
        </w:rPr>
      </w:pPr>
      <w:r>
        <w:rPr>
          <w:sz w:val="24"/>
        </w:rPr>
        <w:t>Possibly form Wimberley Valley delegation</w:t>
      </w:r>
      <w:r w:rsidR="000952C8">
        <w:rPr>
          <w:sz w:val="24"/>
        </w:rPr>
        <w:t xml:space="preserve"> to include CCP stakeholders</w:t>
      </w:r>
    </w:p>
    <w:p w14:paraId="2865A8DC" w14:textId="1C575544" w:rsidR="00222D4B" w:rsidRDefault="000952C8" w:rsidP="00502C5C">
      <w:pPr>
        <w:pStyle w:val="ListParagraph"/>
        <w:numPr>
          <w:ilvl w:val="0"/>
          <w:numId w:val="10"/>
        </w:numPr>
        <w:tabs>
          <w:tab w:val="left" w:pos="999"/>
          <w:tab w:val="left" w:pos="1001"/>
        </w:tabs>
        <w:rPr>
          <w:sz w:val="24"/>
        </w:rPr>
      </w:pPr>
      <w:r>
        <w:rPr>
          <w:sz w:val="24"/>
        </w:rPr>
        <w:t xml:space="preserve">CCP looking to put together a </w:t>
      </w:r>
      <w:r w:rsidR="00502C5C">
        <w:rPr>
          <w:sz w:val="24"/>
        </w:rPr>
        <w:t>One Water Workshop</w:t>
      </w:r>
      <w:r>
        <w:rPr>
          <w:sz w:val="24"/>
        </w:rPr>
        <w:t xml:space="preserve"> for municipa</w:t>
      </w:r>
      <w:r w:rsidR="00222D4B">
        <w:rPr>
          <w:sz w:val="24"/>
        </w:rPr>
        <w:t>l officials</w:t>
      </w:r>
      <w:r>
        <w:rPr>
          <w:sz w:val="24"/>
        </w:rPr>
        <w:t xml:space="preserve">, engineers, </w:t>
      </w:r>
      <w:r w:rsidR="00222D4B">
        <w:rPr>
          <w:sz w:val="24"/>
        </w:rPr>
        <w:t>developers and utilities to target specific people to do some table learning</w:t>
      </w:r>
    </w:p>
    <w:p w14:paraId="0BE9E36F" w14:textId="77777777" w:rsidR="00222D4B" w:rsidRDefault="00222D4B" w:rsidP="00222D4B">
      <w:pPr>
        <w:pStyle w:val="ListParagraph"/>
        <w:numPr>
          <w:ilvl w:val="1"/>
          <w:numId w:val="10"/>
        </w:numPr>
        <w:tabs>
          <w:tab w:val="left" w:pos="999"/>
          <w:tab w:val="left" w:pos="1001"/>
        </w:tabs>
        <w:rPr>
          <w:sz w:val="24"/>
        </w:rPr>
      </w:pPr>
      <w:r>
        <w:rPr>
          <w:sz w:val="24"/>
        </w:rPr>
        <w:t>Invited workshop sometime in l</w:t>
      </w:r>
      <w:r w:rsidRPr="00222D4B">
        <w:rPr>
          <w:sz w:val="24"/>
        </w:rPr>
        <w:t>ate April to early May</w:t>
      </w:r>
    </w:p>
    <w:p w14:paraId="6F0EBF05" w14:textId="77777777" w:rsidR="00222D4B" w:rsidRDefault="00222D4B" w:rsidP="00222D4B">
      <w:pPr>
        <w:pStyle w:val="ListParagraph"/>
        <w:numPr>
          <w:ilvl w:val="1"/>
          <w:numId w:val="10"/>
        </w:numPr>
        <w:tabs>
          <w:tab w:val="left" w:pos="999"/>
          <w:tab w:val="left" w:pos="1001"/>
        </w:tabs>
        <w:rPr>
          <w:sz w:val="24"/>
        </w:rPr>
      </w:pPr>
      <w:r>
        <w:rPr>
          <w:sz w:val="24"/>
        </w:rPr>
        <w:t>To make these folks aware of the options available</w:t>
      </w:r>
    </w:p>
    <w:p w14:paraId="223E57E3" w14:textId="77777777" w:rsidR="00C30685" w:rsidRDefault="00C30685" w:rsidP="00222D4B">
      <w:pPr>
        <w:pStyle w:val="ListParagraph"/>
        <w:numPr>
          <w:ilvl w:val="0"/>
          <w:numId w:val="10"/>
        </w:numPr>
        <w:tabs>
          <w:tab w:val="left" w:pos="999"/>
          <w:tab w:val="left" w:pos="1001"/>
        </w:tabs>
        <w:rPr>
          <w:sz w:val="24"/>
        </w:rPr>
      </w:pPr>
      <w:r>
        <w:rPr>
          <w:sz w:val="24"/>
        </w:rPr>
        <w:t>New funding for CCP for implementation for another three years; goal is to look for more local investment in this process for continuation</w:t>
      </w:r>
    </w:p>
    <w:p w14:paraId="28025028" w14:textId="77777777" w:rsidR="00C30685" w:rsidRDefault="00C30685" w:rsidP="00C30685">
      <w:pPr>
        <w:pStyle w:val="ListParagraph"/>
        <w:numPr>
          <w:ilvl w:val="1"/>
          <w:numId w:val="10"/>
        </w:numPr>
        <w:tabs>
          <w:tab w:val="left" w:pos="999"/>
          <w:tab w:val="left" w:pos="1001"/>
        </w:tabs>
        <w:rPr>
          <w:sz w:val="24"/>
        </w:rPr>
      </w:pPr>
      <w:r>
        <w:rPr>
          <w:sz w:val="24"/>
        </w:rPr>
        <w:t xml:space="preserve">How can we get local buy-in for the project? </w:t>
      </w:r>
    </w:p>
    <w:p w14:paraId="404EC055" w14:textId="77777777" w:rsidR="00CB0CCC" w:rsidRDefault="00CB0CCC" w:rsidP="00C30685">
      <w:pPr>
        <w:pStyle w:val="ListParagraph"/>
        <w:numPr>
          <w:ilvl w:val="1"/>
          <w:numId w:val="10"/>
        </w:numPr>
        <w:tabs>
          <w:tab w:val="left" w:pos="999"/>
          <w:tab w:val="left" w:pos="1001"/>
        </w:tabs>
        <w:rPr>
          <w:sz w:val="24"/>
        </w:rPr>
      </w:pPr>
      <w:r>
        <w:rPr>
          <w:sz w:val="24"/>
        </w:rPr>
        <w:t>In the next several months, we will draft</w:t>
      </w:r>
      <w:r w:rsidR="00C30685">
        <w:rPr>
          <w:sz w:val="24"/>
        </w:rPr>
        <w:t xml:space="preserve"> a small agreement together to cover water quality monitoring </w:t>
      </w:r>
    </w:p>
    <w:p w14:paraId="0FA1CC9D" w14:textId="77777777" w:rsidR="00CB0CCC" w:rsidRDefault="00C30685" w:rsidP="00CB0CCC">
      <w:pPr>
        <w:pStyle w:val="ListParagraph"/>
        <w:numPr>
          <w:ilvl w:val="2"/>
          <w:numId w:val="10"/>
        </w:numPr>
        <w:tabs>
          <w:tab w:val="left" w:pos="999"/>
          <w:tab w:val="left" w:pos="1001"/>
        </w:tabs>
        <w:rPr>
          <w:sz w:val="24"/>
        </w:rPr>
      </w:pPr>
      <w:r>
        <w:rPr>
          <w:sz w:val="24"/>
        </w:rPr>
        <w:lastRenderedPageBreak/>
        <w:t>currently being covered by City of Wimberley and WVWA</w:t>
      </w:r>
    </w:p>
    <w:p w14:paraId="53561B2D" w14:textId="77777777" w:rsidR="00CB0CCC" w:rsidRDefault="00C30685" w:rsidP="00CB0CCC">
      <w:pPr>
        <w:pStyle w:val="ListParagraph"/>
        <w:numPr>
          <w:ilvl w:val="2"/>
          <w:numId w:val="10"/>
        </w:numPr>
        <w:tabs>
          <w:tab w:val="left" w:pos="999"/>
          <w:tab w:val="left" w:pos="1001"/>
        </w:tabs>
        <w:rPr>
          <w:sz w:val="24"/>
        </w:rPr>
      </w:pPr>
      <w:r>
        <w:rPr>
          <w:sz w:val="24"/>
        </w:rPr>
        <w:t>would like to include Woodcreek and Hays County</w:t>
      </w:r>
    </w:p>
    <w:p w14:paraId="7AD4EF5E" w14:textId="10BC5F70" w:rsidR="00616808" w:rsidRPr="00CB0CCC" w:rsidRDefault="00C30685" w:rsidP="00680613">
      <w:pPr>
        <w:pStyle w:val="ListParagraph"/>
        <w:numPr>
          <w:ilvl w:val="1"/>
          <w:numId w:val="10"/>
        </w:numPr>
        <w:tabs>
          <w:tab w:val="left" w:pos="999"/>
          <w:tab w:val="left" w:pos="1001"/>
        </w:tabs>
        <w:rPr>
          <w:sz w:val="24"/>
        </w:rPr>
      </w:pPr>
      <w:r w:rsidRPr="00CB0CCC">
        <w:rPr>
          <w:sz w:val="24"/>
        </w:rPr>
        <w:t xml:space="preserve">Over the next 2-3 years, </w:t>
      </w:r>
      <w:r w:rsidR="00CB0CCC">
        <w:rPr>
          <w:sz w:val="24"/>
        </w:rPr>
        <w:t>talk about a</w:t>
      </w:r>
      <w:r w:rsidRPr="00CB0CCC">
        <w:rPr>
          <w:sz w:val="24"/>
        </w:rPr>
        <w:t xml:space="preserve"> larger agreement to include other counties and communities</w:t>
      </w:r>
      <w:r w:rsidR="00680613">
        <w:rPr>
          <w:sz w:val="24"/>
        </w:rPr>
        <w:t xml:space="preserve"> (Hill Country centered type agreement to pull in funding for greater impact)</w:t>
      </w:r>
      <w:r w:rsidR="00502C5C" w:rsidRPr="00CB0CCC">
        <w:rPr>
          <w:sz w:val="24"/>
        </w:rPr>
        <w:t xml:space="preserve">  </w:t>
      </w:r>
    </w:p>
    <w:p w14:paraId="21C0AA5E" w14:textId="7754A64C" w:rsidR="00BC286C" w:rsidRPr="00DC0175" w:rsidRDefault="00BC286C" w:rsidP="00BC286C">
      <w:pPr>
        <w:pStyle w:val="ListParagraph"/>
        <w:tabs>
          <w:tab w:val="left" w:pos="999"/>
          <w:tab w:val="left" w:pos="1001"/>
        </w:tabs>
        <w:ind w:left="720" w:firstLine="0"/>
        <w:rPr>
          <w:sz w:val="24"/>
        </w:rPr>
      </w:pPr>
    </w:p>
    <w:p w14:paraId="057C9CC3" w14:textId="77777777" w:rsidR="00BC286C" w:rsidRPr="00BC286C" w:rsidRDefault="00BC286C" w:rsidP="00BC286C">
      <w:pPr>
        <w:pStyle w:val="ListParagraph"/>
        <w:tabs>
          <w:tab w:val="left" w:pos="999"/>
          <w:tab w:val="left" w:pos="1001"/>
        </w:tabs>
        <w:ind w:left="720" w:firstLine="0"/>
        <w:rPr>
          <w:b/>
          <w:sz w:val="24"/>
        </w:rPr>
      </w:pPr>
      <w:bookmarkStart w:id="3" w:name="_GoBack"/>
      <w:bookmarkEnd w:id="3"/>
    </w:p>
    <w:p w14:paraId="1BEFB8D0" w14:textId="1CB33118" w:rsidR="009C517B" w:rsidRPr="00CD4339" w:rsidRDefault="009C517B" w:rsidP="00851566">
      <w:pPr>
        <w:pStyle w:val="ListParagraph"/>
        <w:numPr>
          <w:ilvl w:val="0"/>
          <w:numId w:val="4"/>
        </w:numPr>
        <w:tabs>
          <w:tab w:val="left" w:pos="999"/>
          <w:tab w:val="left" w:pos="1001"/>
        </w:tabs>
        <w:rPr>
          <w:b/>
          <w:sz w:val="24"/>
        </w:rPr>
      </w:pPr>
      <w:r>
        <w:rPr>
          <w:b/>
          <w:color w:val="3C3129"/>
          <w:sz w:val="24"/>
        </w:rPr>
        <w:t>Q&amp;A (10 min)</w:t>
      </w:r>
    </w:p>
    <w:p w14:paraId="216F2184" w14:textId="13026F94" w:rsidR="00CD4339" w:rsidRPr="00DC0175" w:rsidRDefault="00CD4339" w:rsidP="00CD4339">
      <w:pPr>
        <w:pStyle w:val="ListParagraph"/>
        <w:numPr>
          <w:ilvl w:val="0"/>
          <w:numId w:val="9"/>
        </w:numPr>
        <w:tabs>
          <w:tab w:val="left" w:pos="999"/>
          <w:tab w:val="left" w:pos="1001"/>
        </w:tabs>
        <w:rPr>
          <w:sz w:val="24"/>
        </w:rPr>
      </w:pPr>
      <w:r w:rsidRPr="00DC0175">
        <w:rPr>
          <w:sz w:val="24"/>
        </w:rPr>
        <w:t xml:space="preserve">Kylie Beard - survey </w:t>
      </w:r>
    </w:p>
    <w:p w14:paraId="3038E28F" w14:textId="351683B8" w:rsidR="00CD4339" w:rsidRPr="00DC0175" w:rsidRDefault="00A365DE" w:rsidP="00CD4339">
      <w:pPr>
        <w:pStyle w:val="ListParagraph"/>
        <w:numPr>
          <w:ilvl w:val="1"/>
          <w:numId w:val="9"/>
        </w:numPr>
        <w:tabs>
          <w:tab w:val="left" w:pos="999"/>
          <w:tab w:val="left" w:pos="1001"/>
        </w:tabs>
        <w:rPr>
          <w:sz w:val="24"/>
        </w:rPr>
      </w:pPr>
      <w:r w:rsidRPr="00DC0175">
        <w:rPr>
          <w:sz w:val="24"/>
        </w:rPr>
        <w:t xml:space="preserve">Asking for participation through </w:t>
      </w:r>
      <w:r w:rsidR="00AB7098" w:rsidRPr="00DC0175">
        <w:rPr>
          <w:sz w:val="24"/>
        </w:rPr>
        <w:t>end of February 2019</w:t>
      </w:r>
    </w:p>
    <w:p w14:paraId="30B3343F" w14:textId="18968EBA" w:rsidR="00BC286C" w:rsidRDefault="00BC286C" w:rsidP="00BC286C">
      <w:pPr>
        <w:pStyle w:val="ListParagraph"/>
        <w:tabs>
          <w:tab w:val="left" w:pos="999"/>
          <w:tab w:val="left" w:pos="1000"/>
        </w:tabs>
        <w:ind w:left="720" w:firstLine="0"/>
        <w:rPr>
          <w:b/>
          <w:sz w:val="24"/>
        </w:rPr>
      </w:pPr>
    </w:p>
    <w:p w14:paraId="28B8633B" w14:textId="77777777" w:rsidR="00BC286C" w:rsidRPr="00502C5C" w:rsidRDefault="00BC286C" w:rsidP="00502C5C">
      <w:pPr>
        <w:tabs>
          <w:tab w:val="left" w:pos="999"/>
          <w:tab w:val="left" w:pos="1000"/>
        </w:tabs>
        <w:rPr>
          <w:b/>
          <w:sz w:val="24"/>
        </w:rPr>
      </w:pPr>
    </w:p>
    <w:p w14:paraId="5691B90F" w14:textId="75469AF2" w:rsidR="006A57E3" w:rsidRPr="00543AF9" w:rsidRDefault="00197FDF" w:rsidP="00543AF9">
      <w:pPr>
        <w:pStyle w:val="ListParagraph"/>
        <w:numPr>
          <w:ilvl w:val="0"/>
          <w:numId w:val="4"/>
        </w:numPr>
        <w:tabs>
          <w:tab w:val="left" w:pos="999"/>
          <w:tab w:val="left" w:pos="1000"/>
        </w:tabs>
        <w:rPr>
          <w:b/>
          <w:sz w:val="24"/>
        </w:rPr>
      </w:pPr>
      <w:r>
        <w:rPr>
          <w:b/>
          <w:color w:val="3C3129"/>
          <w:sz w:val="24"/>
        </w:rPr>
        <w:t>Adjourn</w:t>
      </w:r>
      <w:r w:rsidR="00D3318E" w:rsidRPr="00851566">
        <w:rPr>
          <w:b/>
          <w:color w:val="3C3129"/>
          <w:sz w:val="24"/>
        </w:rPr>
        <w:t xml:space="preserve"> (5</w:t>
      </w:r>
      <w:r w:rsidR="00D3318E" w:rsidRPr="00851566">
        <w:rPr>
          <w:b/>
          <w:color w:val="3C3129"/>
          <w:spacing w:val="-9"/>
          <w:sz w:val="24"/>
        </w:rPr>
        <w:t xml:space="preserve"> </w:t>
      </w:r>
      <w:r w:rsidR="00D3318E" w:rsidRPr="00851566">
        <w:rPr>
          <w:b/>
          <w:color w:val="3C3129"/>
          <w:sz w:val="24"/>
        </w:rPr>
        <w:t>min)</w:t>
      </w:r>
    </w:p>
    <w:p w14:paraId="6FCBC7CE" w14:textId="77777777" w:rsidR="006A57E3" w:rsidRDefault="006A57E3">
      <w:pPr>
        <w:pStyle w:val="BodyText"/>
        <w:rPr>
          <w:sz w:val="20"/>
        </w:rPr>
      </w:pPr>
    </w:p>
    <w:sectPr w:rsidR="006A57E3">
      <w:headerReference w:type="default" r:id="rId8"/>
      <w:footerReference w:type="default" r:id="rId9"/>
      <w:type w:val="continuous"/>
      <w:pgSz w:w="12240" w:h="15840"/>
      <w:pgMar w:top="620" w:right="134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BDFC" w14:textId="77777777" w:rsidR="0070198F" w:rsidRDefault="0070198F" w:rsidP="00851566">
      <w:r>
        <w:separator/>
      </w:r>
    </w:p>
  </w:endnote>
  <w:endnote w:type="continuationSeparator" w:id="0">
    <w:p w14:paraId="74D1D889" w14:textId="77777777" w:rsidR="0070198F" w:rsidRDefault="0070198F" w:rsidP="0085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9A87D" w14:textId="77777777" w:rsidR="00851566" w:rsidRDefault="00851566" w:rsidP="00851566">
    <w:pPr>
      <w:pStyle w:val="BodyText"/>
      <w:spacing w:before="2"/>
    </w:pPr>
    <w:r>
      <w:rPr>
        <w:noProof/>
      </w:rPr>
      <mc:AlternateContent>
        <mc:Choice Requires="wps">
          <w:drawing>
            <wp:anchor distT="0" distB="0" distL="0" distR="0" simplePos="0" relativeHeight="251660288" behindDoc="0" locked="0" layoutInCell="1" allowOverlap="1" wp14:anchorId="75B89481" wp14:editId="45260AE7">
              <wp:simplePos x="0" y="0"/>
              <wp:positionH relativeFrom="page">
                <wp:posOffset>914400</wp:posOffset>
              </wp:positionH>
              <wp:positionV relativeFrom="paragraph">
                <wp:posOffset>215265</wp:posOffset>
              </wp:positionV>
              <wp:extent cx="5937250" cy="0"/>
              <wp:effectExtent l="9525" t="12065" r="635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096">
                        <a:solidFill>
                          <a:srgbClr val="3C31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F789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5pt" to="53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" strokecolor="#3c3129" strokeweight=".48pt">
              <w10:wrap type="topAndBottom" anchorx="page"/>
            </v:line>
          </w:pict>
        </mc:Fallback>
      </mc:AlternateContent>
    </w:r>
  </w:p>
  <w:p w14:paraId="5AF1AF15" w14:textId="77777777" w:rsidR="00851566" w:rsidRDefault="00851566" w:rsidP="00851566">
    <w:pPr>
      <w:spacing w:before="12"/>
      <w:ind w:left="1117" w:right="141"/>
      <w:jc w:val="center"/>
      <w:rPr>
        <w:sz w:val="24"/>
      </w:rPr>
    </w:pPr>
    <w:r>
      <w:rPr>
        <w:color w:val="312824"/>
        <w:sz w:val="24"/>
      </w:rPr>
      <w:t>The Meadows Center for Water and the Environment | Cypress Creek Project cypresscreekproject.net</w:t>
    </w:r>
  </w:p>
  <w:p w14:paraId="04D69339" w14:textId="77777777" w:rsidR="00851566" w:rsidRDefault="00851566" w:rsidP="00851566">
    <w:pPr>
      <w:ind w:left="1117" w:right="141"/>
      <w:jc w:val="center"/>
      <w:rPr>
        <w:rFonts w:ascii="Goudy Old Style"/>
        <w:sz w:val="18"/>
      </w:rPr>
    </w:pPr>
    <w:r>
      <w:rPr>
        <w:noProof/>
      </w:rPr>
      <w:drawing>
        <wp:anchor distT="0" distB="0" distL="0" distR="0" simplePos="0" relativeHeight="251659264" behindDoc="0" locked="0" layoutInCell="1" allowOverlap="1" wp14:anchorId="5F7D2B70" wp14:editId="5FF85AA0">
          <wp:simplePos x="0" y="0"/>
          <wp:positionH relativeFrom="page">
            <wp:posOffset>807719</wp:posOffset>
          </wp:positionH>
          <wp:positionV relativeFrom="paragraph">
            <wp:posOffset>-232841</wp:posOffset>
          </wp:positionV>
          <wp:extent cx="499745" cy="4991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99745" cy="499109"/>
                  </a:xfrm>
                  <a:prstGeom prst="rect">
                    <a:avLst/>
                  </a:prstGeom>
                </pic:spPr>
              </pic:pic>
            </a:graphicData>
          </a:graphic>
        </wp:anchor>
      </w:drawing>
    </w:r>
    <w:r>
      <w:rPr>
        <w:rFonts w:ascii="Goudy Old Style"/>
        <w:sz w:val="18"/>
      </w:rPr>
      <w:t>The Meadows Center, as part of Texas State University, may not engage in political activity and therefore stands behind its scientific research while acting as a facilitator for public participation in scientific endeavors.</w:t>
    </w:r>
  </w:p>
  <w:p w14:paraId="36DA95F9" w14:textId="77777777" w:rsidR="00851566" w:rsidRPr="00851566" w:rsidRDefault="00851566" w:rsidP="00851566">
    <w:pPr>
      <w:spacing w:before="5"/>
      <w:ind w:left="3522" w:right="118" w:hanging="3207"/>
      <w:rPr>
        <w:rFonts w:ascii="Goudy Old Style"/>
        <w:sz w:val="18"/>
      </w:rPr>
    </w:pPr>
    <w:r>
      <w:rPr>
        <w:rFonts w:ascii="Goudy Old Style"/>
        <w:sz w:val="18"/>
      </w:rPr>
      <w:t>The preparation of this document was financed through grants from the U.S. Environmental Protection Agency through the Texas Commission on Environmental Quality.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0DFD" w14:textId="77777777" w:rsidR="0070198F" w:rsidRDefault="0070198F" w:rsidP="00851566">
      <w:r>
        <w:separator/>
      </w:r>
    </w:p>
  </w:footnote>
  <w:footnote w:type="continuationSeparator" w:id="0">
    <w:p w14:paraId="575801BD" w14:textId="77777777" w:rsidR="0070198F" w:rsidRDefault="0070198F" w:rsidP="0085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F0D9" w14:textId="77777777" w:rsidR="004223B1" w:rsidRDefault="004223B1" w:rsidP="004223B1">
    <w:pPr>
      <w:spacing w:before="28"/>
      <w:ind w:left="2585"/>
    </w:pPr>
    <w:r>
      <w:rPr>
        <w:color w:val="3C3129"/>
      </w:rPr>
      <w:t>CYPRESS CREEK WATERSHED PROTECTION PLAN</w:t>
    </w:r>
  </w:p>
  <w:p w14:paraId="648577AB" w14:textId="77777777" w:rsidR="004223B1" w:rsidRDefault="004223B1" w:rsidP="004223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E5E"/>
    <w:multiLevelType w:val="hybridMultilevel"/>
    <w:tmpl w:val="10BC3A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71F08"/>
    <w:multiLevelType w:val="hybridMultilevel"/>
    <w:tmpl w:val="7456A2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6E1B"/>
    <w:multiLevelType w:val="hybridMultilevel"/>
    <w:tmpl w:val="B25E6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3E770D"/>
    <w:multiLevelType w:val="hybridMultilevel"/>
    <w:tmpl w:val="F95AA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64327E"/>
    <w:multiLevelType w:val="hybridMultilevel"/>
    <w:tmpl w:val="A6A6D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600BE6"/>
    <w:multiLevelType w:val="hybridMultilevel"/>
    <w:tmpl w:val="7146E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29209E"/>
    <w:multiLevelType w:val="hybridMultilevel"/>
    <w:tmpl w:val="F94A3D72"/>
    <w:lvl w:ilvl="0" w:tplc="04090003">
      <w:start w:val="1"/>
      <w:numFmt w:val="bullet"/>
      <w:lvlText w:val="o"/>
      <w:lvlJc w:val="left"/>
      <w:pPr>
        <w:ind w:left="1720" w:hanging="360"/>
      </w:pPr>
      <w:rPr>
        <w:rFonts w:ascii="Courier New" w:hAnsi="Courier New" w:cs="Courier New"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7" w15:restartNumberingAfterBreak="0">
    <w:nsid w:val="538D20E7"/>
    <w:multiLevelType w:val="hybridMultilevel"/>
    <w:tmpl w:val="253CB2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10390"/>
    <w:multiLevelType w:val="hybridMultilevel"/>
    <w:tmpl w:val="9056BD82"/>
    <w:lvl w:ilvl="0" w:tplc="C862ECCA">
      <w:start w:val="1"/>
      <w:numFmt w:val="upperRoman"/>
      <w:lvlText w:val="%1."/>
      <w:lvlJc w:val="left"/>
      <w:pPr>
        <w:ind w:left="816" w:hanging="497"/>
        <w:jc w:val="right"/>
      </w:pPr>
      <w:rPr>
        <w:rFonts w:ascii="Corbel" w:eastAsia="Corbel" w:hAnsi="Corbel" w:cs="Corbel" w:hint="default"/>
        <w:b/>
        <w:bCs/>
        <w:color w:val="3C3129"/>
        <w:spacing w:val="-1"/>
        <w:w w:val="99"/>
        <w:sz w:val="24"/>
        <w:szCs w:val="24"/>
      </w:rPr>
    </w:lvl>
    <w:lvl w:ilvl="1" w:tplc="9796F412">
      <w:numFmt w:val="bullet"/>
      <w:lvlText w:val="o"/>
      <w:lvlJc w:val="left"/>
      <w:pPr>
        <w:ind w:left="1533" w:hanging="361"/>
      </w:pPr>
      <w:rPr>
        <w:rFonts w:ascii="Courier New" w:eastAsia="Courier New" w:hAnsi="Courier New" w:cs="Courier New" w:hint="default"/>
        <w:color w:val="3C3129"/>
        <w:w w:val="99"/>
        <w:sz w:val="24"/>
        <w:szCs w:val="24"/>
      </w:rPr>
    </w:lvl>
    <w:lvl w:ilvl="2" w:tplc="F98C39D4">
      <w:numFmt w:val="bullet"/>
      <w:lvlText w:val="•"/>
      <w:lvlJc w:val="left"/>
      <w:pPr>
        <w:ind w:left="2427" w:hanging="361"/>
      </w:pPr>
      <w:rPr>
        <w:rFonts w:hint="default"/>
      </w:rPr>
    </w:lvl>
    <w:lvl w:ilvl="3" w:tplc="FFB0CB8A">
      <w:numFmt w:val="bullet"/>
      <w:lvlText w:val="•"/>
      <w:lvlJc w:val="left"/>
      <w:pPr>
        <w:ind w:left="3318" w:hanging="361"/>
      </w:pPr>
      <w:rPr>
        <w:rFonts w:hint="default"/>
      </w:rPr>
    </w:lvl>
    <w:lvl w:ilvl="4" w:tplc="1A86CB6A">
      <w:numFmt w:val="bullet"/>
      <w:lvlText w:val="•"/>
      <w:lvlJc w:val="left"/>
      <w:pPr>
        <w:ind w:left="4209" w:hanging="361"/>
      </w:pPr>
      <w:rPr>
        <w:rFonts w:hint="default"/>
      </w:rPr>
    </w:lvl>
    <w:lvl w:ilvl="5" w:tplc="2904E3E8">
      <w:numFmt w:val="bullet"/>
      <w:lvlText w:val="•"/>
      <w:lvlJc w:val="left"/>
      <w:pPr>
        <w:ind w:left="5100" w:hanging="361"/>
      </w:pPr>
      <w:rPr>
        <w:rFonts w:hint="default"/>
      </w:rPr>
    </w:lvl>
    <w:lvl w:ilvl="6" w:tplc="DECE1C44">
      <w:numFmt w:val="bullet"/>
      <w:lvlText w:val="•"/>
      <w:lvlJc w:val="left"/>
      <w:pPr>
        <w:ind w:left="5991" w:hanging="361"/>
      </w:pPr>
      <w:rPr>
        <w:rFonts w:hint="default"/>
      </w:rPr>
    </w:lvl>
    <w:lvl w:ilvl="7" w:tplc="C3620ED6">
      <w:numFmt w:val="bullet"/>
      <w:lvlText w:val="•"/>
      <w:lvlJc w:val="left"/>
      <w:pPr>
        <w:ind w:left="6882" w:hanging="361"/>
      </w:pPr>
      <w:rPr>
        <w:rFonts w:hint="default"/>
      </w:rPr>
    </w:lvl>
    <w:lvl w:ilvl="8" w:tplc="AC920C34">
      <w:numFmt w:val="bullet"/>
      <w:lvlText w:val="•"/>
      <w:lvlJc w:val="left"/>
      <w:pPr>
        <w:ind w:left="7773" w:hanging="361"/>
      </w:pPr>
      <w:rPr>
        <w:rFonts w:hint="default"/>
      </w:rPr>
    </w:lvl>
  </w:abstractNum>
  <w:abstractNum w:abstractNumId="9" w15:restartNumberingAfterBreak="0">
    <w:nsid w:val="7DEF7ABC"/>
    <w:multiLevelType w:val="hybridMultilevel"/>
    <w:tmpl w:val="EB4C5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9"/>
  </w:num>
  <w:num w:numId="6">
    <w:abstractNumId w:val="3"/>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E3"/>
    <w:rsid w:val="00015463"/>
    <w:rsid w:val="00055CAE"/>
    <w:rsid w:val="0009251C"/>
    <w:rsid w:val="000952C8"/>
    <w:rsid w:val="001164F7"/>
    <w:rsid w:val="00197FDF"/>
    <w:rsid w:val="001D496A"/>
    <w:rsid w:val="00202EDC"/>
    <w:rsid w:val="00222D4B"/>
    <w:rsid w:val="002638E8"/>
    <w:rsid w:val="002D13F1"/>
    <w:rsid w:val="003A6D12"/>
    <w:rsid w:val="003C4945"/>
    <w:rsid w:val="004223B1"/>
    <w:rsid w:val="00453D2B"/>
    <w:rsid w:val="00490E9D"/>
    <w:rsid w:val="0049521F"/>
    <w:rsid w:val="00502C5C"/>
    <w:rsid w:val="00543AF9"/>
    <w:rsid w:val="005B6DFA"/>
    <w:rsid w:val="00616808"/>
    <w:rsid w:val="00632E8B"/>
    <w:rsid w:val="0063337F"/>
    <w:rsid w:val="00666455"/>
    <w:rsid w:val="00680613"/>
    <w:rsid w:val="00696EC7"/>
    <w:rsid w:val="006A57E3"/>
    <w:rsid w:val="00701024"/>
    <w:rsid w:val="0070198F"/>
    <w:rsid w:val="00790121"/>
    <w:rsid w:val="00851566"/>
    <w:rsid w:val="00862FE0"/>
    <w:rsid w:val="008842F5"/>
    <w:rsid w:val="008C34E1"/>
    <w:rsid w:val="00930451"/>
    <w:rsid w:val="009C517B"/>
    <w:rsid w:val="009E0F91"/>
    <w:rsid w:val="00A365DE"/>
    <w:rsid w:val="00A415C3"/>
    <w:rsid w:val="00AB7098"/>
    <w:rsid w:val="00B1282C"/>
    <w:rsid w:val="00BB0184"/>
    <w:rsid w:val="00BC286C"/>
    <w:rsid w:val="00C21655"/>
    <w:rsid w:val="00C27368"/>
    <w:rsid w:val="00C30685"/>
    <w:rsid w:val="00CB0CCC"/>
    <w:rsid w:val="00CC523E"/>
    <w:rsid w:val="00CD4339"/>
    <w:rsid w:val="00CF6268"/>
    <w:rsid w:val="00D3318E"/>
    <w:rsid w:val="00D87E92"/>
    <w:rsid w:val="00DA6A97"/>
    <w:rsid w:val="00DC0175"/>
    <w:rsid w:val="00E66A48"/>
    <w:rsid w:val="00EB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3C3E"/>
  <w15:docId w15:val="{8176B5CB-D190-46B7-B1AE-D75FBC7E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556" w:right="4505"/>
      <w:jc w:val="center"/>
      <w:outlineLvl w:val="0"/>
    </w:pPr>
    <w:rPr>
      <w:rFonts w:ascii="Goudy Old Style" w:eastAsia="Goudy Old Style" w:hAnsi="Goudy Old Style" w:cs="Goudy Old Style"/>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997" w:hanging="6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566"/>
    <w:pPr>
      <w:tabs>
        <w:tab w:val="center" w:pos="4680"/>
        <w:tab w:val="right" w:pos="9360"/>
      </w:tabs>
    </w:pPr>
  </w:style>
  <w:style w:type="character" w:customStyle="1" w:styleId="HeaderChar">
    <w:name w:val="Header Char"/>
    <w:basedOn w:val="DefaultParagraphFont"/>
    <w:link w:val="Header"/>
    <w:uiPriority w:val="99"/>
    <w:rsid w:val="00851566"/>
    <w:rPr>
      <w:rFonts w:ascii="Corbel" w:eastAsia="Corbel" w:hAnsi="Corbel" w:cs="Corbel"/>
    </w:rPr>
  </w:style>
  <w:style w:type="paragraph" w:styleId="Footer">
    <w:name w:val="footer"/>
    <w:basedOn w:val="Normal"/>
    <w:link w:val="FooterChar"/>
    <w:uiPriority w:val="99"/>
    <w:unhideWhenUsed/>
    <w:rsid w:val="00851566"/>
    <w:pPr>
      <w:tabs>
        <w:tab w:val="center" w:pos="4680"/>
        <w:tab w:val="right" w:pos="9360"/>
      </w:tabs>
    </w:pPr>
  </w:style>
  <w:style w:type="character" w:customStyle="1" w:styleId="FooterChar">
    <w:name w:val="Footer Char"/>
    <w:basedOn w:val="DefaultParagraphFont"/>
    <w:link w:val="Footer"/>
    <w:uiPriority w:val="99"/>
    <w:rsid w:val="00851566"/>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a_n51</dc:creator>
  <cp:lastModifiedBy>Claudia Campos</cp:lastModifiedBy>
  <cp:revision>17</cp:revision>
  <dcterms:created xsi:type="dcterms:W3CDTF">2019-02-06T03:24:00Z</dcterms:created>
  <dcterms:modified xsi:type="dcterms:W3CDTF">2019-03-01T21:21:00Z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PScript5.dll Version 5.2.2</vt:lpwstr>
  </property>
  <property fmtid="{D5CDD505-2E9C-101B-9397-08002B2CF9AE}" pid="4" name="LastSaved">
    <vt:filetime>2018-02-02T00:00:00Z</vt:filetime>
  </property>
</Properties>
</file>